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72" w:rsidRPr="00E1502F" w:rsidRDefault="00247872" w:rsidP="00247872">
      <w:pPr>
        <w:ind w:left="2880" w:firstLine="720"/>
        <w:rPr>
          <w:b/>
          <w:bCs/>
          <w:lang w:val="en-US"/>
        </w:rPr>
      </w:pPr>
      <w:r w:rsidRPr="00E1502F">
        <w:rPr>
          <w:b/>
          <w:bCs/>
          <w:lang w:val="en-US"/>
        </w:rPr>
        <w:t>R O M Â N I A</w:t>
      </w:r>
    </w:p>
    <w:p w:rsidR="00247872" w:rsidRPr="00E1502F" w:rsidRDefault="00247872" w:rsidP="00247872">
      <w:pPr>
        <w:jc w:val="center"/>
        <w:rPr>
          <w:b/>
          <w:bCs/>
          <w:lang w:val="en-US"/>
        </w:rPr>
      </w:pPr>
      <w:r w:rsidRPr="00E1502F">
        <w:rPr>
          <w:b/>
          <w:bCs/>
          <w:lang w:val="en-US"/>
        </w:rPr>
        <w:t>JUDEŢUL HUNEDOARA</w:t>
      </w:r>
    </w:p>
    <w:p w:rsidR="00247872" w:rsidRPr="00E1502F" w:rsidRDefault="00247872" w:rsidP="00247872">
      <w:pPr>
        <w:pBdr>
          <w:bottom w:val="single" w:sz="12" w:space="1" w:color="auto"/>
        </w:pBdr>
        <w:jc w:val="center"/>
        <w:rPr>
          <w:b/>
          <w:bCs/>
          <w:lang w:val="en-US"/>
        </w:rPr>
      </w:pPr>
      <w:r w:rsidRPr="00E1502F">
        <w:rPr>
          <w:b/>
          <w:bCs/>
          <w:lang w:val="en-US"/>
        </w:rPr>
        <w:t xml:space="preserve">CONSILIUL LOCAL AL </w:t>
      </w:r>
      <w:proofErr w:type="gramStart"/>
      <w:r w:rsidRPr="00E1502F">
        <w:rPr>
          <w:b/>
          <w:bCs/>
          <w:lang w:val="en-US"/>
        </w:rPr>
        <w:t>COMUNEI  BERIU</w:t>
      </w:r>
      <w:proofErr w:type="gramEnd"/>
    </w:p>
    <w:p w:rsidR="00247872" w:rsidRPr="00E1502F" w:rsidRDefault="00247872" w:rsidP="00247872">
      <w:pPr>
        <w:pBdr>
          <w:bottom w:val="single" w:sz="12" w:space="1" w:color="auto"/>
        </w:pBdr>
        <w:jc w:val="center"/>
        <w:rPr>
          <w:b/>
          <w:bCs/>
          <w:lang w:val="en-US"/>
        </w:rPr>
      </w:pPr>
      <w:proofErr w:type="spellStart"/>
      <w:r w:rsidRPr="00E1502F">
        <w:rPr>
          <w:b/>
          <w:bCs/>
          <w:lang w:val="en-US"/>
        </w:rPr>
        <w:t>tel</w:t>
      </w:r>
      <w:proofErr w:type="spellEnd"/>
      <w:r w:rsidRPr="00E1502F">
        <w:rPr>
          <w:b/>
          <w:bCs/>
          <w:lang w:val="en-US"/>
        </w:rPr>
        <w:t>/</w:t>
      </w:r>
      <w:proofErr w:type="gramStart"/>
      <w:r w:rsidRPr="00E1502F">
        <w:rPr>
          <w:b/>
          <w:bCs/>
          <w:lang w:val="en-US"/>
        </w:rPr>
        <w:t>fax  0254</w:t>
      </w:r>
      <w:proofErr w:type="gramEnd"/>
      <w:r w:rsidRPr="00E1502F">
        <w:rPr>
          <w:b/>
          <w:bCs/>
          <w:lang w:val="en-US"/>
        </w:rPr>
        <w:t>/246170; 0254/246236; primariaberiu@gmail.com</w:t>
      </w:r>
    </w:p>
    <w:p w:rsidR="00247872" w:rsidRDefault="00247872" w:rsidP="00247872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</w:t>
      </w:r>
      <w:r w:rsidR="00E52687">
        <w:rPr>
          <w:rFonts w:ascii="Times New Roman" w:hAnsi="Times New Roman"/>
          <w:b/>
          <w:sz w:val="24"/>
          <w:szCs w:val="24"/>
          <w:lang w:val="ro-RO"/>
        </w:rPr>
        <w:t xml:space="preserve">  NR.11/2019</w:t>
      </w:r>
    </w:p>
    <w:p w:rsidR="00247872" w:rsidRDefault="00E52687" w:rsidP="0024787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HOTĂRÂREA NR.       /2019</w:t>
      </w:r>
    </w:p>
    <w:p w:rsidR="00247872" w:rsidRDefault="00247872" w:rsidP="00247872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="00E52687" w:rsidRPr="00AB3578">
        <w:rPr>
          <w:rFonts w:ascii="Tahoma" w:eastAsia="Times New Roman" w:hAnsi="Tahoma" w:cs="Tahoma"/>
          <w:bCs/>
        </w:rPr>
        <w:t>aprobarea</w:t>
      </w:r>
      <w:proofErr w:type="spellEnd"/>
      <w:r w:rsidR="00E52687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E52687" w:rsidRPr="00AB3578">
        <w:rPr>
          <w:rFonts w:ascii="Tahoma" w:eastAsia="Times New Roman" w:hAnsi="Tahoma" w:cs="Tahoma"/>
          <w:bCs/>
        </w:rPr>
        <w:t>închirierii</w:t>
      </w:r>
      <w:proofErr w:type="spellEnd"/>
      <w:r w:rsidR="00E52687">
        <w:rPr>
          <w:rFonts w:ascii="Tahoma" w:eastAsia="Times New Roman" w:hAnsi="Tahoma" w:cs="Tahoma"/>
          <w:bCs/>
        </w:rPr>
        <w:t xml:space="preserve">  </w:t>
      </w:r>
      <w:proofErr w:type="spellStart"/>
      <w:r w:rsidR="00E52687" w:rsidRPr="00AB3578">
        <w:rPr>
          <w:rFonts w:ascii="Tahoma" w:eastAsia="Times New Roman" w:hAnsi="Tahoma" w:cs="Tahoma"/>
          <w:bCs/>
        </w:rPr>
        <w:t>suprafețe</w:t>
      </w:r>
      <w:r w:rsidR="00E52687">
        <w:rPr>
          <w:rFonts w:ascii="Tahoma" w:eastAsia="Times New Roman" w:hAnsi="Tahoma" w:cs="Tahoma"/>
          <w:bCs/>
        </w:rPr>
        <w:t>lor</w:t>
      </w:r>
      <w:proofErr w:type="spellEnd"/>
      <w:r w:rsidR="00E52687">
        <w:rPr>
          <w:rFonts w:ascii="Tahoma" w:eastAsia="Times New Roman" w:hAnsi="Tahoma" w:cs="Tahoma"/>
          <w:bCs/>
        </w:rPr>
        <w:t xml:space="preserve">  de </w:t>
      </w:r>
      <w:proofErr w:type="spellStart"/>
      <w:r w:rsidR="00E52687">
        <w:rPr>
          <w:rFonts w:ascii="Tahoma" w:eastAsia="Times New Roman" w:hAnsi="Tahoma" w:cs="Tahoma"/>
          <w:bCs/>
        </w:rPr>
        <w:t>pajiște</w:t>
      </w:r>
      <w:proofErr w:type="spellEnd"/>
      <w:r w:rsidR="00E52687">
        <w:rPr>
          <w:rFonts w:ascii="Tahoma" w:eastAsia="Times New Roman" w:hAnsi="Tahoma" w:cs="Tahoma"/>
          <w:bCs/>
        </w:rPr>
        <w:t xml:space="preserve"> </w:t>
      </w:r>
      <w:proofErr w:type="spellStart"/>
      <w:r w:rsidR="00E52687">
        <w:rPr>
          <w:rFonts w:ascii="Tahoma" w:eastAsia="Times New Roman" w:hAnsi="Tahoma" w:cs="Tahoma"/>
          <w:bCs/>
        </w:rPr>
        <w:t>disponibile</w:t>
      </w:r>
      <w:proofErr w:type="spellEnd"/>
      <w:r w:rsidR="00E52687" w:rsidRPr="00AB3578">
        <w:rPr>
          <w:rFonts w:ascii="Tahoma" w:eastAsia="Times New Roman" w:hAnsi="Tahoma" w:cs="Tahoma"/>
          <w:bCs/>
        </w:rPr>
        <w:t xml:space="preserve">  din </w:t>
      </w:r>
      <w:proofErr w:type="spellStart"/>
      <w:r w:rsidR="00E52687" w:rsidRPr="00AB3578">
        <w:rPr>
          <w:rFonts w:ascii="Tahoma" w:eastAsia="Times New Roman" w:hAnsi="Tahoma" w:cs="Tahoma"/>
          <w:bCs/>
        </w:rPr>
        <w:t>domeniul</w:t>
      </w:r>
      <w:proofErr w:type="spellEnd"/>
      <w:r w:rsidR="00E52687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E52687" w:rsidRPr="00AB3578">
        <w:rPr>
          <w:rFonts w:ascii="Tahoma" w:eastAsia="Times New Roman" w:hAnsi="Tahoma" w:cs="Tahoma"/>
          <w:bCs/>
        </w:rPr>
        <w:t>privat</w:t>
      </w:r>
      <w:proofErr w:type="spellEnd"/>
      <w:r w:rsidR="00E52687" w:rsidRPr="00AB3578">
        <w:rPr>
          <w:rFonts w:ascii="Tahoma" w:eastAsia="Times New Roman" w:hAnsi="Tahoma" w:cs="Tahoma"/>
          <w:bCs/>
        </w:rPr>
        <w:t xml:space="preserve"> al  </w:t>
      </w:r>
      <w:proofErr w:type="spellStart"/>
      <w:r w:rsidR="00E52687" w:rsidRPr="00AB3578">
        <w:rPr>
          <w:rFonts w:ascii="Tahoma" w:eastAsia="Times New Roman" w:hAnsi="Tahoma" w:cs="Tahoma"/>
          <w:bCs/>
        </w:rPr>
        <w:t>comunei</w:t>
      </w:r>
      <w:proofErr w:type="spellEnd"/>
      <w:r w:rsidR="00E52687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E52687" w:rsidRPr="00AB3578">
        <w:rPr>
          <w:rFonts w:ascii="Tahoma" w:eastAsia="Times New Roman" w:hAnsi="Tahoma" w:cs="Tahoma"/>
          <w:bCs/>
        </w:rPr>
        <w:t>Beriu</w:t>
      </w:r>
      <w:proofErr w:type="spellEnd"/>
    </w:p>
    <w:p w:rsidR="00247872" w:rsidRDefault="00247872" w:rsidP="0024787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872" w:rsidRPr="00105365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105365">
        <w:rPr>
          <w:rFonts w:ascii="Arial Narrow" w:hAnsi="Arial Narrow"/>
          <w:sz w:val="24"/>
          <w:szCs w:val="24"/>
          <w:lang w:val="ro-RO"/>
        </w:rPr>
        <w:t>Consiliul Local al Comunei Beriu, Judeţul Hunedoara;</w:t>
      </w:r>
    </w:p>
    <w:p w:rsidR="00247872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 w:rsidRPr="00105365">
        <w:rPr>
          <w:rFonts w:ascii="Arial Narrow" w:hAnsi="Arial Narrow"/>
          <w:sz w:val="24"/>
          <w:szCs w:val="24"/>
          <w:lang w:val="ro-RO"/>
        </w:rPr>
        <w:tab/>
        <w:t>Având în vedere:</w:t>
      </w:r>
    </w:p>
    <w:p w:rsidR="00247872" w:rsidRDefault="00E52687" w:rsidP="00247872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expunerea de motive nr. 2/ 11 /20.02.2019 </w:t>
      </w:r>
      <w:r w:rsidR="00247872" w:rsidRPr="00105365">
        <w:rPr>
          <w:rFonts w:ascii="Arial Narrow" w:hAnsi="Arial Narrow"/>
          <w:sz w:val="24"/>
          <w:szCs w:val="24"/>
          <w:lang w:val="ro-RO"/>
        </w:rPr>
        <w:t>a Primarului comunei Beriu</w:t>
      </w:r>
      <w:r w:rsidR="00247872">
        <w:rPr>
          <w:rFonts w:ascii="Arial Narrow" w:hAnsi="Arial Narrow"/>
          <w:sz w:val="24"/>
          <w:szCs w:val="24"/>
          <w:lang w:val="ro-RO"/>
        </w:rPr>
        <w:t>;</w:t>
      </w:r>
    </w:p>
    <w:p w:rsidR="00E52687" w:rsidRDefault="00E52687" w:rsidP="00247872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HCL nr. 29/2018</w:t>
      </w:r>
      <w:r w:rsidRPr="00E526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aprobarea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D26847">
        <w:rPr>
          <w:rFonts w:ascii="Tahoma" w:hAnsi="Tahoma" w:cs="Tahoma"/>
        </w:rPr>
        <w:t>Proiectul</w:t>
      </w:r>
      <w:proofErr w:type="spellEnd"/>
      <w:r w:rsidRPr="00D26847">
        <w:rPr>
          <w:rFonts w:ascii="Tahoma" w:hAnsi="Tahoma" w:cs="Tahoma"/>
        </w:rPr>
        <w:t xml:space="preserve"> de </w:t>
      </w:r>
      <w:proofErr w:type="spellStart"/>
      <w:r w:rsidRPr="00D26847">
        <w:rPr>
          <w:rFonts w:ascii="Tahoma" w:hAnsi="Tahoma" w:cs="Tahoma"/>
        </w:rPr>
        <w:t>amanajament</w:t>
      </w:r>
      <w:proofErr w:type="spellEnd"/>
      <w:r w:rsidRPr="00D26847">
        <w:rPr>
          <w:rFonts w:ascii="Tahoma" w:hAnsi="Tahoma" w:cs="Tahoma"/>
        </w:rPr>
        <w:t xml:space="preserve"> pastoral al </w:t>
      </w:r>
      <w:proofErr w:type="spellStart"/>
      <w:r w:rsidRPr="00D26847">
        <w:rPr>
          <w:rFonts w:ascii="Tahoma" w:hAnsi="Tahoma" w:cs="Tahoma"/>
        </w:rPr>
        <w:t>comunei</w:t>
      </w:r>
      <w:proofErr w:type="spellEnd"/>
      <w:r w:rsidRPr="00D26847">
        <w:rPr>
          <w:rFonts w:ascii="Tahoma" w:hAnsi="Tahoma" w:cs="Tahoma"/>
        </w:rPr>
        <w:t xml:space="preserve"> </w:t>
      </w:r>
      <w:proofErr w:type="spellStart"/>
      <w:r w:rsidRPr="00D26847">
        <w:rPr>
          <w:rFonts w:ascii="Tahoma" w:hAnsi="Tahoma" w:cs="Tahoma"/>
        </w:rPr>
        <w:t>Beriu</w:t>
      </w:r>
      <w:proofErr w:type="spellEnd"/>
      <w:r w:rsidRPr="00D26847">
        <w:rPr>
          <w:rFonts w:ascii="Tahoma" w:hAnsi="Tahoma" w:cs="Tahoma"/>
        </w:rPr>
        <w:t xml:space="preserve"> , </w:t>
      </w:r>
      <w:proofErr w:type="spellStart"/>
      <w:r w:rsidRPr="00D26847">
        <w:rPr>
          <w:rFonts w:ascii="Tahoma" w:hAnsi="Tahoma" w:cs="Tahoma"/>
        </w:rPr>
        <w:t>judetul</w:t>
      </w:r>
      <w:proofErr w:type="spellEnd"/>
      <w:r w:rsidRPr="00D26847">
        <w:rPr>
          <w:rFonts w:ascii="Tahoma" w:hAnsi="Tahoma" w:cs="Tahoma"/>
        </w:rPr>
        <w:t xml:space="preserve"> </w:t>
      </w:r>
      <w:proofErr w:type="spellStart"/>
      <w:r w:rsidRPr="00D26847">
        <w:rPr>
          <w:rFonts w:ascii="Tahoma" w:hAnsi="Tahoma" w:cs="Tahoma"/>
        </w:rPr>
        <w:t>Hunedoara</w:t>
      </w:r>
      <w:proofErr w:type="spellEnd"/>
    </w:p>
    <w:p w:rsidR="00247872" w:rsidRDefault="00247872" w:rsidP="00247872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105365">
        <w:rPr>
          <w:rFonts w:ascii="Arial Narrow" w:hAnsi="Arial Narrow"/>
          <w:sz w:val="24"/>
          <w:szCs w:val="24"/>
          <w:lang w:val="ro-RO"/>
        </w:rPr>
        <w:t>Hotărârea Consiliului Local al comunei Beriu</w:t>
      </w:r>
      <w:r>
        <w:rPr>
          <w:rFonts w:ascii="Arial Narrow" w:hAnsi="Arial Narrow"/>
          <w:sz w:val="24"/>
          <w:szCs w:val="24"/>
          <w:lang w:val="ro-RO"/>
        </w:rPr>
        <w:t xml:space="preserve"> nr. 8/</w:t>
      </w:r>
      <w:r w:rsidRPr="00105365">
        <w:rPr>
          <w:rFonts w:ascii="Arial Narrow" w:hAnsi="Arial Narrow"/>
          <w:sz w:val="24"/>
          <w:szCs w:val="24"/>
          <w:lang w:val="ro-RO"/>
        </w:rPr>
        <w:t xml:space="preserve">28.02.2014 privind organizarea Regulamentului de păşunat </w:t>
      </w:r>
      <w:r>
        <w:rPr>
          <w:rFonts w:ascii="Arial Narrow" w:hAnsi="Arial Narrow"/>
          <w:sz w:val="24"/>
          <w:szCs w:val="24"/>
          <w:lang w:val="ro-RO"/>
        </w:rPr>
        <w:t xml:space="preserve">; </w:t>
      </w:r>
    </w:p>
    <w:p w:rsidR="00247872" w:rsidRPr="00105365" w:rsidRDefault="00247872" w:rsidP="00247872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Hotărârea Consili</w:t>
      </w:r>
      <w:r w:rsidR="00E52687">
        <w:rPr>
          <w:rFonts w:ascii="Arial Narrow" w:hAnsi="Arial Narrow"/>
          <w:sz w:val="24"/>
          <w:szCs w:val="24"/>
          <w:lang w:val="ro-RO"/>
        </w:rPr>
        <w:t>ului Judeţean Hunedoara , nr. 309/2018</w:t>
      </w:r>
      <w:r>
        <w:rPr>
          <w:rFonts w:ascii="Arial Narrow" w:hAnsi="Arial Narrow"/>
          <w:sz w:val="24"/>
          <w:szCs w:val="24"/>
          <w:lang w:val="ro-RO"/>
        </w:rPr>
        <w:t xml:space="preserve"> privind stabilirea preţurilor medii ale principalelor p</w:t>
      </w:r>
      <w:r w:rsidR="00E52687">
        <w:rPr>
          <w:rFonts w:ascii="Arial Narrow" w:hAnsi="Arial Narrow"/>
          <w:sz w:val="24"/>
          <w:szCs w:val="24"/>
          <w:lang w:val="ro-RO"/>
        </w:rPr>
        <w:t>roduse agricole pentru anul 2019</w:t>
      </w:r>
      <w:r>
        <w:rPr>
          <w:rFonts w:ascii="Arial Narrow" w:hAnsi="Arial Narrow"/>
          <w:sz w:val="24"/>
          <w:szCs w:val="24"/>
          <w:lang w:val="ro-RO"/>
        </w:rPr>
        <w:t xml:space="preserve"> şi a preţului mediu la masa verde de pe pajişti pentr</w:t>
      </w:r>
      <w:r w:rsidR="00E52687">
        <w:rPr>
          <w:rFonts w:ascii="Arial Narrow" w:hAnsi="Arial Narrow"/>
          <w:sz w:val="24"/>
          <w:szCs w:val="24"/>
          <w:lang w:val="ro-RO"/>
        </w:rPr>
        <w:t>u anul 2019</w:t>
      </w:r>
      <w:r>
        <w:rPr>
          <w:rFonts w:ascii="Arial Narrow" w:hAnsi="Arial Narrow"/>
          <w:sz w:val="24"/>
          <w:szCs w:val="24"/>
          <w:lang w:val="ro-RO"/>
        </w:rPr>
        <w:t xml:space="preserve">; </w:t>
      </w:r>
    </w:p>
    <w:p w:rsidR="00247872" w:rsidRPr="00105365" w:rsidRDefault="00E52687" w:rsidP="00247872">
      <w:pPr>
        <w:pStyle w:val="NoSpacing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ro-RO"/>
        </w:rPr>
      </w:pP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Cererea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depusă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Stefănie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Romulus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privind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diminuarea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suprafeței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pajiște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închiriate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intrucât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nu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mai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asigura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încărcătura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animale</w:t>
      </w:r>
      <w:proofErr w:type="spellEnd"/>
      <w:r w:rsidR="00247872" w:rsidRPr="00105365">
        <w:rPr>
          <w:rFonts w:ascii="Arial Narrow" w:eastAsia="Times New Roman" w:hAnsi="Arial Narrow" w:cs="Tahoma"/>
          <w:sz w:val="24"/>
          <w:szCs w:val="24"/>
          <w:lang w:eastAsia="ro-RO"/>
        </w:rPr>
        <w:t>;</w:t>
      </w:r>
    </w:p>
    <w:p w:rsidR="00247872" w:rsidRDefault="00247872" w:rsidP="00247872">
      <w:pPr>
        <w:pStyle w:val="NoSpacing"/>
        <w:ind w:firstLine="705"/>
        <w:jc w:val="both"/>
        <w:rPr>
          <w:rFonts w:ascii="Arial Narrow" w:eastAsia="Times New Roman" w:hAnsi="Arial Narrow" w:cs="Tahoma"/>
          <w:sz w:val="24"/>
          <w:szCs w:val="24"/>
          <w:lang w:eastAsia="ro-RO"/>
        </w:rPr>
      </w:pP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Considerând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pentru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o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bună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gospodărire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şi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ahoma"/>
          <w:sz w:val="24"/>
          <w:szCs w:val="24"/>
          <w:lang w:eastAsia="ro-RO"/>
        </w:rPr>
        <w:t>eficientizare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 a</w:t>
      </w:r>
      <w:proofErr w:type="gram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resurselor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proprii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,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această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suprafaţă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păşune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rămasă</w:t>
      </w:r>
      <w:proofErr w:type="spellEnd"/>
      <w:r w:rsidR="00E52687"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la </w:t>
      </w:r>
      <w:proofErr w:type="spellStart"/>
      <w:r w:rsidR="00E52687">
        <w:rPr>
          <w:rFonts w:ascii="Arial Narrow" w:eastAsia="Times New Roman" w:hAnsi="Arial Narrow" w:cs="Tahoma"/>
          <w:sz w:val="24"/>
          <w:szCs w:val="24"/>
          <w:lang w:eastAsia="ro-RO"/>
        </w:rPr>
        <w:t>dispoziţia</w:t>
      </w:r>
      <w:proofErr w:type="spellEnd"/>
      <w:r w:rsidR="00E52687"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 w:rsidR="00E52687">
        <w:rPr>
          <w:rFonts w:ascii="Arial Narrow" w:eastAsia="Times New Roman" w:hAnsi="Arial Narrow" w:cs="Tahoma"/>
          <w:sz w:val="24"/>
          <w:szCs w:val="24"/>
          <w:lang w:eastAsia="ro-RO"/>
        </w:rPr>
        <w:t>comunei</w:t>
      </w:r>
      <w:proofErr w:type="spellEnd"/>
      <w:r w:rsidR="00E52687">
        <w:rPr>
          <w:rFonts w:ascii="Arial Narrow" w:eastAsia="Times New Roman" w:hAnsi="Arial Narrow" w:cs="Tahoma"/>
          <w:sz w:val="24"/>
          <w:szCs w:val="24"/>
          <w:lang w:eastAsia="ro-RO"/>
        </w:rPr>
        <w:t xml:space="preserve">, </w:t>
      </w:r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nu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poate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rămâne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neexploatată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întrucât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sumele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rezultate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urma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închirierii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constituie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venituri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 la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bugetul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local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şi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nu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în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ultimul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rând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sunt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sprijiniţi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crescătorii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animale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raza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comunei,care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au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mărit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numărul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efectivelor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ovine/ bovine,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solicitând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astfel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noi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suprafeţe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 xml:space="preserve"> de </w:t>
      </w:r>
      <w:proofErr w:type="spellStart"/>
      <w:r>
        <w:rPr>
          <w:rFonts w:ascii="Arial Narrow" w:eastAsia="Times New Roman" w:hAnsi="Arial Narrow" w:cs="Tahoma"/>
          <w:sz w:val="24"/>
          <w:szCs w:val="24"/>
          <w:lang w:eastAsia="ro-RO"/>
        </w:rPr>
        <w:t>păşune</w:t>
      </w:r>
      <w:proofErr w:type="spellEnd"/>
      <w:r>
        <w:rPr>
          <w:rFonts w:ascii="Arial Narrow" w:eastAsia="Times New Roman" w:hAnsi="Arial Narrow" w:cs="Tahoma"/>
          <w:sz w:val="24"/>
          <w:szCs w:val="24"/>
          <w:lang w:eastAsia="ro-RO"/>
        </w:rPr>
        <w:t>;</w:t>
      </w:r>
    </w:p>
    <w:p w:rsidR="00247872" w:rsidRDefault="00247872" w:rsidP="00247872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În temeiul </w:t>
      </w:r>
      <w:r w:rsidR="00E52687">
        <w:rPr>
          <w:rFonts w:ascii="Arial Narrow" w:hAnsi="Arial Narrow"/>
        </w:rPr>
        <w:t xml:space="preserve"> art.9, alin.(2)</w:t>
      </w:r>
      <w:r w:rsidRPr="00105365">
        <w:rPr>
          <w:rFonts w:ascii="Arial Narrow" w:hAnsi="Arial Narrow"/>
        </w:rPr>
        <w:t xml:space="preserve"> din O.U.G. nr.34/2013 privind organizarea, administrarea şi exploatarea pajiştilor permanente şi pentru modificarea şi completarea Legii fondului funciar   nr.18/1991, </w:t>
      </w:r>
      <w:r>
        <w:rPr>
          <w:rFonts w:ascii="Arial Narrow" w:hAnsi="Arial Narrow"/>
        </w:rPr>
        <w:t xml:space="preserve"> cu modificările şi completările ulterioare; </w:t>
      </w:r>
      <w:r w:rsidRPr="00105365">
        <w:rPr>
          <w:rFonts w:ascii="Arial Narrow" w:hAnsi="Arial Narrow"/>
        </w:rPr>
        <w:t xml:space="preserve"> HGR nr. 1064/2013  privind  Normele metodologice  pentru aplicarea</w:t>
      </w:r>
      <w:r>
        <w:rPr>
          <w:rFonts w:ascii="Arial Narrow" w:hAnsi="Arial Narrow"/>
        </w:rPr>
        <w:t xml:space="preserve"> prrevederilor OUG nr. 34/2013 ;  ale </w:t>
      </w:r>
      <w:r w:rsidR="00EA4A05">
        <w:fldChar w:fldCharType="begin"/>
      </w:r>
      <w:r w:rsidR="006B568F">
        <w:instrText>HYPERLINK "unsaved://LexNavigator.htm/DB0;LexAct%20188041"</w:instrText>
      </w:r>
      <w:r w:rsidR="00EA4A05">
        <w:fldChar w:fldCharType="separate"/>
      </w:r>
      <w:r w:rsidRPr="006E269C">
        <w:rPr>
          <w:rFonts w:ascii="Arial Narrow" w:hAnsi="Arial Narrow"/>
          <w:sz w:val="22"/>
          <w:szCs w:val="22"/>
        </w:rPr>
        <w:t>Ordinului ministrului agriculturii şi dezvoltării rurale şi al viceprim - ministrului, ministrul dezvoltării regionale şi administraţiei publice, nr. 407</w:t>
      </w:r>
      <w:r w:rsidR="00EA4A05">
        <w:fldChar w:fldCharType="end"/>
      </w:r>
      <w:r w:rsidRPr="006E269C">
        <w:rPr>
          <w:rFonts w:ascii="Arial Narrow" w:hAnsi="Arial Narrow"/>
          <w:sz w:val="22"/>
          <w:szCs w:val="22"/>
        </w:rPr>
        <w:t>/</w:t>
      </w:r>
      <w:hyperlink r:id="rId6" w:history="1">
        <w:r w:rsidRPr="006E269C">
          <w:rPr>
            <w:rFonts w:ascii="Arial Narrow" w:hAnsi="Arial Narrow"/>
            <w:sz w:val="22"/>
            <w:szCs w:val="22"/>
          </w:rPr>
          <w:t>2.051/2013</w:t>
        </w:r>
      </w:hyperlink>
      <w:r w:rsidRPr="006E269C">
        <w:rPr>
          <w:rFonts w:ascii="Arial Narrow" w:hAnsi="Arial Narrow"/>
          <w:sz w:val="22"/>
          <w:szCs w:val="22"/>
        </w:rPr>
        <w:t xml:space="preserve"> pentru aprobarea contractelor - cadru de concesiune şi închiriere a suprafeţelor de pajişti aflate în domeniul public/privat al comunelor, oraşelor, respectiv al municipiilor</w:t>
      </w:r>
      <w:r>
        <w:rPr>
          <w:rFonts w:ascii="Arial Narrow" w:hAnsi="Arial Narrow"/>
          <w:sz w:val="22"/>
          <w:szCs w:val="22"/>
        </w:rPr>
        <w:t xml:space="preserve"> modificat prin </w:t>
      </w:r>
      <w:r w:rsidRPr="006E269C">
        <w:rPr>
          <w:rFonts w:ascii="Arial Narrow" w:hAnsi="Arial Narrow"/>
        </w:rPr>
        <w:t xml:space="preserve">Ordinul 571/ </w:t>
      </w:r>
      <w:r w:rsidRPr="006E269C">
        <w:rPr>
          <w:rFonts w:ascii="Arial Narrow" w:hAnsi="Arial Narrow"/>
          <w:sz w:val="22"/>
          <w:szCs w:val="22"/>
        </w:rPr>
        <w:t>2015</w:t>
      </w:r>
      <w:r>
        <w:rPr>
          <w:rFonts w:ascii="Arial Narrow" w:hAnsi="Arial Narrow"/>
          <w:sz w:val="22"/>
          <w:szCs w:val="22"/>
        </w:rPr>
        <w:t xml:space="preserve">; </w:t>
      </w:r>
      <w:r w:rsidRPr="00105365">
        <w:rPr>
          <w:rFonts w:ascii="Arial Narrow" w:hAnsi="Arial Narrow"/>
        </w:rPr>
        <w:t xml:space="preserve"> Ordinul  MADR nr. 544/2013 privind  metodologia  de calcul al încărcăturii opti</w:t>
      </w:r>
      <w:r>
        <w:rPr>
          <w:rFonts w:ascii="Arial Narrow" w:hAnsi="Arial Narrow"/>
        </w:rPr>
        <w:t xml:space="preserve">me de animale  pe ha de pajiste; </w:t>
      </w:r>
    </w:p>
    <w:p w:rsidR="00247872" w:rsidRDefault="00247872" w:rsidP="00247872">
      <w:pPr>
        <w:pStyle w:val="NoSpacing"/>
        <w:ind w:firstLine="708"/>
        <w:jc w:val="both"/>
        <w:rPr>
          <w:rFonts w:ascii="Arial Narrow" w:hAnsi="Arial Narrow"/>
        </w:rPr>
      </w:pPr>
      <w:proofErr w:type="spellStart"/>
      <w:r w:rsidRPr="00DA1444">
        <w:rPr>
          <w:rFonts w:ascii="Arial Narrow" w:hAnsi="Arial Narrow"/>
        </w:rPr>
        <w:t>Ţinând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proofErr w:type="gramStart"/>
      <w:r w:rsidRPr="00DA1444">
        <w:rPr>
          <w:rFonts w:ascii="Arial Narrow" w:hAnsi="Arial Narrow"/>
        </w:rPr>
        <w:t>seama</w:t>
      </w:r>
      <w:proofErr w:type="spellEnd"/>
      <w:r w:rsidRPr="00DA1444">
        <w:rPr>
          <w:rFonts w:ascii="Arial Narrow" w:hAnsi="Arial Narrow"/>
        </w:rPr>
        <w:t xml:space="preserve">  de</w:t>
      </w:r>
      <w:proofErr w:type="gram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prevederile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Legii</w:t>
      </w:r>
      <w:proofErr w:type="spellEnd"/>
      <w:r w:rsidRPr="00DA1444">
        <w:rPr>
          <w:rFonts w:ascii="Arial Narrow" w:hAnsi="Arial Narrow"/>
        </w:rPr>
        <w:t xml:space="preserve">  nr. 52/2003 </w:t>
      </w:r>
      <w:proofErr w:type="spellStart"/>
      <w:r w:rsidRPr="00DA1444">
        <w:rPr>
          <w:rFonts w:ascii="Arial Narrow" w:hAnsi="Arial Narrow"/>
        </w:rPr>
        <w:t>privind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transparența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decizională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în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administrația</w:t>
      </w:r>
      <w:proofErr w:type="spellEnd"/>
      <w:r w:rsidRPr="00DA1444">
        <w:rPr>
          <w:rFonts w:ascii="Arial Narrow" w:hAnsi="Arial Narrow"/>
        </w:rPr>
        <w:t xml:space="preserve"> public, </w:t>
      </w:r>
      <w:proofErr w:type="spellStart"/>
      <w:r w:rsidRPr="00DA1444">
        <w:rPr>
          <w:rFonts w:ascii="Arial Narrow" w:hAnsi="Arial Narrow"/>
        </w:rPr>
        <w:t>republicată</w:t>
      </w:r>
      <w:proofErr w:type="spellEnd"/>
      <w:r w:rsidRPr="00DA1444">
        <w:rPr>
          <w:rFonts w:ascii="Arial Narrow" w:hAnsi="Arial Narrow"/>
        </w:rPr>
        <w:t xml:space="preserve">, cu </w:t>
      </w:r>
      <w:proofErr w:type="spellStart"/>
      <w:r w:rsidRPr="00DA1444">
        <w:rPr>
          <w:rFonts w:ascii="Arial Narrow" w:hAnsi="Arial Narrow"/>
        </w:rPr>
        <w:t>modificările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și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completările</w:t>
      </w:r>
      <w:proofErr w:type="spellEnd"/>
      <w:r w:rsidRPr="00DA1444">
        <w:rPr>
          <w:rFonts w:ascii="Arial Narrow" w:hAnsi="Arial Narrow"/>
        </w:rPr>
        <w:t xml:space="preserve"> </w:t>
      </w:r>
      <w:proofErr w:type="spellStart"/>
      <w:r w:rsidRPr="00DA1444">
        <w:rPr>
          <w:rFonts w:ascii="Arial Narrow" w:hAnsi="Arial Narrow"/>
        </w:rPr>
        <w:t>ulterioare</w:t>
      </w:r>
      <w:proofErr w:type="spellEnd"/>
      <w:r>
        <w:rPr>
          <w:rFonts w:ascii="Arial Narrow" w:hAnsi="Arial Narrow"/>
        </w:rPr>
        <w:t xml:space="preserve">; </w:t>
      </w:r>
    </w:p>
    <w:p w:rsidR="00247872" w:rsidRPr="00105365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 w:rsidRPr="00105365">
        <w:rPr>
          <w:rFonts w:ascii="Arial Narrow" w:hAnsi="Arial Narrow"/>
          <w:sz w:val="24"/>
          <w:szCs w:val="24"/>
          <w:lang w:val="ro-RO"/>
        </w:rPr>
        <w:tab/>
        <w:t>În temeiul dispoziţiilor art.36, alin(2), lit.”c”, alin.(5), lit.”b”, ale art.45, alin.(3) şi ale art.123, alin.(1) şi (2) din Legea administraţiei publice locale  nr.215/2001, republicată, cu modificările şi completările ulterioare,</w:t>
      </w:r>
    </w:p>
    <w:p w:rsidR="00247872" w:rsidRPr="00105365" w:rsidRDefault="00247872" w:rsidP="00247872">
      <w:pPr>
        <w:pStyle w:val="NoSpacing"/>
        <w:rPr>
          <w:rFonts w:ascii="Arial Narrow" w:hAnsi="Arial Narrow"/>
          <w:sz w:val="24"/>
          <w:szCs w:val="24"/>
          <w:lang w:val="ro-RO"/>
        </w:rPr>
      </w:pPr>
    </w:p>
    <w:p w:rsidR="00247872" w:rsidRDefault="00247872" w:rsidP="00247872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105365">
        <w:rPr>
          <w:rFonts w:ascii="Arial Narrow" w:hAnsi="Arial Narrow"/>
          <w:b/>
          <w:sz w:val="24"/>
          <w:szCs w:val="24"/>
          <w:lang w:val="ro-RO"/>
        </w:rPr>
        <w:t>HOTĂRĂŞTE:</w:t>
      </w:r>
    </w:p>
    <w:p w:rsidR="00247872" w:rsidRPr="00105365" w:rsidRDefault="00247872" w:rsidP="00247872">
      <w:pPr>
        <w:pStyle w:val="NoSpacing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CC1B9D" w:rsidRPr="00494C0F" w:rsidRDefault="00CC1B9D" w:rsidP="00CC1B9D">
      <w:pPr>
        <w:pStyle w:val="NoSpacing"/>
        <w:ind w:firstLine="720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b/>
          <w:u w:val="single"/>
          <w:lang w:val="ro-RO"/>
        </w:rPr>
        <w:t>Art.1.</w:t>
      </w:r>
      <w:r w:rsidRPr="00494C0F">
        <w:rPr>
          <w:rFonts w:ascii="Tahoma" w:hAnsi="Tahoma" w:cs="Tahoma"/>
          <w:lang w:val="ro-RO"/>
        </w:rPr>
        <w:t xml:space="preserve"> (1)Aprobă  închirierea prin atribuire directă</w:t>
      </w:r>
      <w:r>
        <w:rPr>
          <w:rFonts w:ascii="Tahoma" w:hAnsi="Tahoma" w:cs="Tahoma"/>
          <w:lang w:val="ro-RO"/>
        </w:rPr>
        <w:t xml:space="preserve"> a   pajiștii în suprafață de 5.</w:t>
      </w:r>
      <w:r w:rsidRPr="00494C0F">
        <w:rPr>
          <w:rFonts w:ascii="Tahoma" w:hAnsi="Tahoma" w:cs="Tahoma"/>
          <w:lang w:val="ro-RO"/>
        </w:rPr>
        <w:t xml:space="preserve"> 80 ha,  situată în  BF 1001 tarla,, Dumbrava Orăștioara de Jos,, </w:t>
      </w:r>
      <w:r w:rsidR="00C6389D">
        <w:rPr>
          <w:rFonts w:ascii="Tahoma" w:hAnsi="Tahoma" w:cs="Tahoma"/>
          <w:lang w:val="ro-RO"/>
        </w:rPr>
        <w:t>destinată pășunatului de ovine.</w:t>
      </w:r>
    </w:p>
    <w:p w:rsidR="00CC1B9D" w:rsidRPr="00494C0F" w:rsidRDefault="00CC1B9D" w:rsidP="00CC1B9D">
      <w:pPr>
        <w:pStyle w:val="NoSpacing"/>
        <w:ind w:firstLine="720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  <w:t>(2) Ședința de atribuire va avea loc în data de 15.04.2019 ora 10,00 , iar perioada  de depunere a cererilor este 08.04.2019- 12.04.2019.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Art.2</w:t>
      </w:r>
      <w:r w:rsidRPr="00494C0F">
        <w:rPr>
          <w:rFonts w:ascii="Tahoma" w:hAnsi="Tahoma" w:cs="Tahoma"/>
          <w:b/>
          <w:lang w:val="ro-RO"/>
        </w:rPr>
        <w:t xml:space="preserve"> .</w:t>
      </w:r>
      <w:r w:rsidRPr="00494C0F">
        <w:rPr>
          <w:rFonts w:ascii="Tahoma" w:hAnsi="Tahoma" w:cs="Tahoma"/>
          <w:lang w:val="ro-RO"/>
        </w:rPr>
        <w:t>Aprobă documentația de atribuire  , conform Anexei nr. 1 ce  face  parte integrantă din prezenta hotărâre.</w:t>
      </w:r>
    </w:p>
    <w:p w:rsidR="00CC1B9D" w:rsidRPr="00494C0F" w:rsidRDefault="00CC1B9D" w:rsidP="00CC1B9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94C0F">
        <w:rPr>
          <w:rFonts w:ascii="Tahoma" w:hAnsi="Tahoma" w:cs="Tahoma"/>
          <w:sz w:val="22"/>
          <w:szCs w:val="22"/>
        </w:rPr>
        <w:tab/>
      </w:r>
      <w:r w:rsidRPr="00494C0F">
        <w:rPr>
          <w:rFonts w:ascii="Tahoma" w:hAnsi="Tahoma" w:cs="Tahoma"/>
          <w:b/>
          <w:sz w:val="22"/>
          <w:szCs w:val="22"/>
          <w:u w:val="single"/>
        </w:rPr>
        <w:t>Art.3</w:t>
      </w:r>
      <w:r w:rsidRPr="00494C0F">
        <w:rPr>
          <w:rFonts w:ascii="Tahoma" w:hAnsi="Tahoma" w:cs="Tahoma"/>
          <w:b/>
          <w:sz w:val="22"/>
          <w:szCs w:val="22"/>
        </w:rPr>
        <w:t xml:space="preserve"> </w:t>
      </w:r>
      <w:r w:rsidRPr="00494C0F">
        <w:rPr>
          <w:rFonts w:ascii="Tahoma" w:hAnsi="Tahoma" w:cs="Tahoma"/>
          <w:sz w:val="22"/>
          <w:szCs w:val="22"/>
        </w:rPr>
        <w:t xml:space="preserve">.(1) Pretul chiriei  este de 240 lei/ha/an , preț ce  reprezintă 50% din valoarea producției medii de masă verde /ha considerându-se un preț mediu la masa verde  de pe </w:t>
      </w:r>
      <w:r w:rsidRPr="00494C0F">
        <w:rPr>
          <w:rFonts w:ascii="Tahoma" w:hAnsi="Tahoma" w:cs="Tahoma"/>
          <w:sz w:val="22"/>
          <w:szCs w:val="22"/>
        </w:rPr>
        <w:lastRenderedPageBreak/>
        <w:t>paj</w:t>
      </w:r>
      <w:r w:rsidR="00A47615">
        <w:rPr>
          <w:rFonts w:ascii="Tahoma" w:hAnsi="Tahoma" w:cs="Tahoma"/>
          <w:sz w:val="22"/>
          <w:szCs w:val="22"/>
        </w:rPr>
        <w:t>i</w:t>
      </w:r>
      <w:r w:rsidRPr="00494C0F">
        <w:rPr>
          <w:rFonts w:ascii="Tahoma" w:hAnsi="Tahoma" w:cs="Tahoma"/>
          <w:sz w:val="22"/>
          <w:szCs w:val="22"/>
        </w:rPr>
        <w:t>ște pentru anul 2019 de 50 lei/tonă , preț stabilit prin  HCJ nr. 309/2018. Producția de masă verde folosită ca bază de calcul este de 9600kg/ha conform proiectului amenajamentului pastoral aprobat prin HCL 29/2018.</w:t>
      </w:r>
    </w:p>
    <w:p w:rsidR="00CC1B9D" w:rsidRPr="00494C0F" w:rsidRDefault="00CC1B9D" w:rsidP="00CC1B9D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494C0F">
        <w:rPr>
          <w:rFonts w:ascii="Tahoma" w:hAnsi="Tahoma" w:cs="Tahoma"/>
          <w:sz w:val="22"/>
          <w:szCs w:val="22"/>
        </w:rPr>
        <w:tab/>
      </w:r>
      <w:r w:rsidRPr="00494C0F">
        <w:rPr>
          <w:rFonts w:ascii="Tahoma" w:hAnsi="Tahoma" w:cs="Tahoma"/>
          <w:sz w:val="22"/>
          <w:szCs w:val="22"/>
        </w:rPr>
        <w:tab/>
        <w:t xml:space="preserve">(2) </w:t>
      </w:r>
      <w:r w:rsidRPr="00494C0F">
        <w:rPr>
          <w:rFonts w:ascii="Tahoma" w:hAnsi="Tahoma" w:cs="Tahoma"/>
          <w:sz w:val="22"/>
          <w:szCs w:val="22"/>
          <w:lang w:val="en-US"/>
        </w:rPr>
        <w:t xml:space="preserve"> In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situatia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in care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exista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doua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sau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mai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multe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cereri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atribuire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directă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pentru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aceleasi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pajisti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( Bloc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fizic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trup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pasune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),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solicitantii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nu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ajung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la un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consens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in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ceea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priveste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atribuirea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directa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,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comisia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atribuire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va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proceda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la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atribuirea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terenului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in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cauza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 in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favoarea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solicitantului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oferă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prețul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cel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mai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mare. </w:t>
      </w:r>
      <w:proofErr w:type="spellStart"/>
      <w:proofErr w:type="gramStart"/>
      <w:r w:rsidRPr="00494C0F">
        <w:rPr>
          <w:rFonts w:ascii="Tahoma" w:hAnsi="Tahoma" w:cs="Tahoma"/>
          <w:sz w:val="22"/>
          <w:szCs w:val="22"/>
          <w:lang w:val="en-US"/>
        </w:rPr>
        <w:t>Pasul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 de</w:t>
      </w:r>
      <w:proofErr w:type="gram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ofertare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peste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pretul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stabilit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494C0F">
        <w:rPr>
          <w:rFonts w:ascii="Tahoma" w:hAnsi="Tahoma" w:cs="Tahoma"/>
          <w:sz w:val="22"/>
          <w:szCs w:val="22"/>
          <w:lang w:val="en-US"/>
        </w:rPr>
        <w:t>este</w:t>
      </w:r>
      <w:proofErr w:type="spellEnd"/>
      <w:r w:rsidRPr="00494C0F">
        <w:rPr>
          <w:rFonts w:ascii="Tahoma" w:hAnsi="Tahoma" w:cs="Tahoma"/>
          <w:sz w:val="22"/>
          <w:szCs w:val="22"/>
          <w:lang w:val="en-US"/>
        </w:rPr>
        <w:t xml:space="preserve"> de minim 10 lei/ha/an.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Art.4</w:t>
      </w:r>
      <w:r w:rsidRPr="00494C0F">
        <w:rPr>
          <w:rFonts w:ascii="Tahoma" w:hAnsi="Tahoma" w:cs="Tahoma"/>
          <w:b/>
          <w:lang w:val="ro-RO"/>
        </w:rPr>
        <w:t xml:space="preserve"> .</w:t>
      </w:r>
      <w:r w:rsidRPr="00494C0F">
        <w:rPr>
          <w:rFonts w:ascii="Tahoma" w:hAnsi="Tahoma" w:cs="Tahoma"/>
          <w:lang w:val="ro-RO"/>
        </w:rPr>
        <w:t xml:space="preserve">Aprobă comisia de evaluare a cererilor  si comisia de solutionare a contestatiilor  după cum urmează: 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  <w:t>1.</w:t>
      </w: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lang w:val="ro-RO"/>
        </w:rPr>
        <w:t>Comisia  de evaluare a ofertelor</w:t>
      </w:r>
      <w:r w:rsidRPr="00494C0F">
        <w:rPr>
          <w:rFonts w:ascii="Tahoma" w:hAnsi="Tahoma" w:cs="Tahoma"/>
          <w:lang w:val="ro-RO"/>
        </w:rPr>
        <w:t>: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 xml:space="preserve">Preşedinte:  Gagea Beniamin Mihai – viceprimar comuna Beriu 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>Membri:     Firidon Ionela – secretar comuna Beriu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 xml:space="preserve">     Micuţ Gheorghe – consilier com.Agricultură şi Dez.Rurală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 xml:space="preserve">Secretar comisie : Damian Gheorghe  -cons. Judridic </w:t>
      </w:r>
    </w:p>
    <w:p w:rsidR="00CC1B9D" w:rsidRPr="00494C0F" w:rsidRDefault="00CC1B9D" w:rsidP="00CC1B9D">
      <w:pPr>
        <w:pStyle w:val="NoSpacing"/>
        <w:ind w:firstLine="720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>2</w:t>
      </w:r>
      <w:r w:rsidRPr="00494C0F">
        <w:rPr>
          <w:rFonts w:ascii="Tahoma" w:hAnsi="Tahoma" w:cs="Tahoma"/>
          <w:color w:val="FF0000"/>
          <w:lang w:val="ro-RO"/>
        </w:rPr>
        <w:t xml:space="preserve">.      </w:t>
      </w:r>
      <w:r w:rsidRPr="00494C0F">
        <w:rPr>
          <w:rFonts w:ascii="Tahoma" w:hAnsi="Tahoma" w:cs="Tahoma"/>
          <w:b/>
          <w:lang w:val="ro-RO"/>
        </w:rPr>
        <w:t>Comisia  de soluţionare a contestatiilor</w:t>
      </w:r>
      <w:r w:rsidRPr="00494C0F">
        <w:rPr>
          <w:rFonts w:ascii="Tahoma" w:hAnsi="Tahoma" w:cs="Tahoma"/>
          <w:lang w:val="ro-RO"/>
        </w:rPr>
        <w:t>: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>Preşedinte:   Drăgoţel Horaţiu  –inspector  com.Agricultură şi Dez.Rurală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 xml:space="preserve">Membri:       Cocrean Elena – inspector  com.Agricultură şi Dez.Rurală         </w:t>
      </w:r>
    </w:p>
    <w:p w:rsidR="00CC1B9D" w:rsidRPr="00494C0F" w:rsidRDefault="00CC1B9D" w:rsidP="00CC1B9D">
      <w:pPr>
        <w:pStyle w:val="NoSpacing"/>
        <w:ind w:left="2124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 xml:space="preserve">         Trif Monica Elena - inspector comp.buget contabilitate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 xml:space="preserve">Secretar comisie : Filipescu Emma - inspector 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Art.5</w:t>
      </w:r>
      <w:r w:rsidRPr="00494C0F">
        <w:rPr>
          <w:rFonts w:ascii="Tahoma" w:hAnsi="Tahoma" w:cs="Tahoma"/>
          <w:b/>
          <w:lang w:val="ro-RO"/>
        </w:rPr>
        <w:t xml:space="preserve"> .</w:t>
      </w:r>
      <w:r w:rsidRPr="00494C0F">
        <w:rPr>
          <w:rFonts w:ascii="Tahoma" w:hAnsi="Tahoma" w:cs="Tahoma"/>
          <w:lang w:val="ro-RO"/>
        </w:rPr>
        <w:t xml:space="preserve">Încărcătura optimă de animale pe ha  pentru păşunile proprietate privată a comunei Beriu este de  0,3 UVM/ha, aşa cum prevede Ordinul  Ministerului Agriculturii si Dezvoltarii Rurale nr.544/2013 privind metodologia de calcul al incarcaturii optime de animale pe hectar de pajiste.  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Art.6</w:t>
      </w:r>
      <w:r w:rsidRPr="00494C0F">
        <w:rPr>
          <w:rFonts w:ascii="Tahoma" w:hAnsi="Tahoma" w:cs="Tahoma"/>
          <w:lang w:val="ro-RO"/>
        </w:rPr>
        <w:t xml:space="preserve"> . Aprobă modelul contractului de închiriere , anexa 2 la prezenta  hotărâre ,ce se va încheia cu ofertantul declarat câştigător, fiind cel aprobat prin Ordinul Ministrului Agriculturii şi Dezvoltării Rurale nr. 407/</w:t>
      </w:r>
      <w:r w:rsidR="00EA4A05">
        <w:fldChar w:fldCharType="begin"/>
      </w:r>
      <w:r w:rsidR="006B568F">
        <w:instrText>HYPERLINK "unsaved://LexNavigator.htm/DB0;LexAct%20188042"</w:instrText>
      </w:r>
      <w:r w:rsidR="00EA4A05">
        <w:fldChar w:fldCharType="separate"/>
      </w:r>
      <w:r w:rsidRPr="00494C0F">
        <w:rPr>
          <w:rFonts w:ascii="Tahoma" w:hAnsi="Tahoma" w:cs="Tahoma"/>
        </w:rPr>
        <w:t>2.051/2013</w:t>
      </w:r>
      <w:r w:rsidR="00EA4A05">
        <w:fldChar w:fldCharType="end"/>
      </w:r>
      <w:r w:rsidRPr="00494C0F">
        <w:rPr>
          <w:rFonts w:ascii="Tahoma" w:hAnsi="Tahoma" w:cs="Tahoma"/>
          <w:lang w:val="ro-RO"/>
        </w:rPr>
        <w:t xml:space="preserve"> pentru aprobarea contractelor-cadru de concesiune şi închiriere a suprafeţelor de pajişti aflate în domeniul public /privat al comunelor,oraşelor, respectiv municipiilor, modificat prin Ordinul nr.  </w:t>
      </w:r>
      <w:proofErr w:type="gramStart"/>
      <w:r w:rsidRPr="00494C0F">
        <w:rPr>
          <w:rFonts w:ascii="Tahoma" w:hAnsi="Tahoma" w:cs="Tahoma"/>
        </w:rPr>
        <w:t>571/ 2015.</w:t>
      </w:r>
      <w:proofErr w:type="gramEnd"/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Art.7</w:t>
      </w:r>
      <w:r w:rsidRPr="00494C0F">
        <w:rPr>
          <w:rFonts w:ascii="Tahoma" w:hAnsi="Tahoma" w:cs="Tahoma"/>
          <w:b/>
          <w:lang w:val="ro-RO"/>
        </w:rPr>
        <w:t xml:space="preserve">. </w:t>
      </w:r>
      <w:r w:rsidRPr="00494C0F">
        <w:rPr>
          <w:rFonts w:ascii="Tahoma" w:hAnsi="Tahoma" w:cs="Tahoma"/>
          <w:lang w:val="ro-RO"/>
        </w:rPr>
        <w:t>Durata închirierii începând cu data semnării contractului este de 7 ani atât pentru persoane juridice  cât si  pentru persoane  fizice.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 xml:space="preserve">Art. 8. </w:t>
      </w:r>
      <w:r w:rsidRPr="00494C0F">
        <w:rPr>
          <w:rFonts w:ascii="Tahoma" w:hAnsi="Tahoma" w:cs="Tahoma"/>
          <w:lang w:val="ro-RO"/>
        </w:rPr>
        <w:t>Anexele nr. 1-2 fac parte integrantă din prezenta hotărâre.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Art.9</w:t>
      </w:r>
      <w:r w:rsidRPr="00494C0F">
        <w:rPr>
          <w:rFonts w:ascii="Tahoma" w:hAnsi="Tahoma" w:cs="Tahoma"/>
          <w:b/>
          <w:lang w:val="ro-RO"/>
        </w:rPr>
        <w:t xml:space="preserve"> . </w:t>
      </w:r>
      <w:r w:rsidRPr="00494C0F">
        <w:rPr>
          <w:rFonts w:ascii="Tahoma" w:hAnsi="Tahoma" w:cs="Tahoma"/>
          <w:lang w:val="ro-RO"/>
        </w:rPr>
        <w:t>Cu ducerea la îndeplinire a prezentei hotărâri se încredinţează Primarul Comunei Beriu, mandatat să aducă la cunoștința publică data desfășurării  atribuirii ,astfel cum a fost stabilită la art.1 .alin.(2) și să smeneze contractul de închiriere.</w:t>
      </w:r>
      <w:r w:rsidRPr="00494C0F">
        <w:rPr>
          <w:rFonts w:ascii="Tahoma" w:hAnsi="Tahoma" w:cs="Tahoma"/>
          <w:lang w:val="ro-RO"/>
        </w:rPr>
        <w:tab/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b/>
          <w:u w:val="single"/>
          <w:lang w:val="ro-RO"/>
        </w:rPr>
        <w:t>Art.10</w:t>
      </w:r>
      <w:r w:rsidRPr="00494C0F">
        <w:rPr>
          <w:rFonts w:ascii="Tahoma" w:hAnsi="Tahoma" w:cs="Tahoma"/>
          <w:b/>
          <w:lang w:val="ro-RO"/>
        </w:rPr>
        <w:t xml:space="preserve">. </w:t>
      </w:r>
      <w:r w:rsidRPr="00494C0F">
        <w:rPr>
          <w:rFonts w:ascii="Tahoma" w:hAnsi="Tahoma" w:cs="Tahoma"/>
          <w:lang w:val="ro-RO"/>
        </w:rPr>
        <w:t xml:space="preserve"> Prezenta hotărâre se comunică: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>- Instituţiei Prefectului – Judeţul Hunedoara;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>- Primarului Comunei Beriu;</w:t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  <w:r w:rsidRPr="00494C0F">
        <w:rPr>
          <w:rFonts w:ascii="Tahoma" w:hAnsi="Tahoma" w:cs="Tahoma"/>
          <w:lang w:val="ro-RO"/>
        </w:rPr>
        <w:tab/>
      </w:r>
      <w:r w:rsidRPr="00494C0F">
        <w:rPr>
          <w:rFonts w:ascii="Tahoma" w:hAnsi="Tahoma" w:cs="Tahoma"/>
          <w:lang w:val="ro-RO"/>
        </w:rPr>
        <w:tab/>
        <w:t>-Afişare la sediul Primariei Comunei Beriu.</w:t>
      </w:r>
      <w:r w:rsidRPr="00494C0F">
        <w:rPr>
          <w:rFonts w:ascii="Tahoma" w:hAnsi="Tahoma" w:cs="Tahoma"/>
          <w:lang w:val="ro-RO"/>
        </w:rPr>
        <w:tab/>
      </w:r>
    </w:p>
    <w:p w:rsidR="00CC1B9D" w:rsidRPr="00494C0F" w:rsidRDefault="00CC1B9D" w:rsidP="00CC1B9D">
      <w:pPr>
        <w:pStyle w:val="NoSpacing"/>
        <w:jc w:val="both"/>
        <w:rPr>
          <w:rFonts w:ascii="Tahoma" w:hAnsi="Tahoma" w:cs="Tahoma"/>
          <w:lang w:val="ro-RO"/>
        </w:rPr>
      </w:pPr>
    </w:p>
    <w:p w:rsidR="00247872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247872" w:rsidRPr="00105365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247872" w:rsidRPr="00A22B7C" w:rsidRDefault="00D86913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Beriu  la 20.02.2019</w:t>
      </w:r>
      <w:r w:rsidR="00247872" w:rsidRPr="00A22B7C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247872" w:rsidRDefault="00247872" w:rsidP="00247872">
      <w:pPr>
        <w:pStyle w:val="NoSpacing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247872" w:rsidRDefault="00247872" w:rsidP="00247872">
      <w:pPr>
        <w:pStyle w:val="NoSpacing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247872" w:rsidRDefault="00247872" w:rsidP="00247872">
      <w:pPr>
        <w:pStyle w:val="NoSpacing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247872" w:rsidRPr="00A22B7C" w:rsidRDefault="00247872" w:rsidP="00247872">
      <w:pPr>
        <w:pStyle w:val="NoSpacing"/>
        <w:ind w:firstLine="510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Iniţiator , </w:t>
      </w:r>
    </w:p>
    <w:p w:rsidR="00247872" w:rsidRPr="00105365" w:rsidRDefault="00247872" w:rsidP="00247872">
      <w:pPr>
        <w:pStyle w:val="NoSpacing"/>
        <w:ind w:firstLine="510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05365">
        <w:rPr>
          <w:rFonts w:ascii="Arial Narrow" w:hAnsi="Arial Narrow"/>
          <w:b/>
          <w:sz w:val="24"/>
          <w:szCs w:val="24"/>
          <w:lang w:val="ro-RO"/>
        </w:rPr>
        <w:t xml:space="preserve"> PRIMAR</w:t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  <w:t>VIZAT</w:t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ab/>
      </w:r>
    </w:p>
    <w:p w:rsidR="00247872" w:rsidRDefault="00247872" w:rsidP="00247872">
      <w:pPr>
        <w:pStyle w:val="NoSpacing"/>
        <w:ind w:firstLine="510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Ing.Emil Moise BÎC</w:t>
      </w:r>
      <w:r w:rsidRPr="00105365">
        <w:rPr>
          <w:rFonts w:ascii="Arial Narrow" w:hAnsi="Arial Narrow"/>
          <w:b/>
          <w:sz w:val="24"/>
          <w:szCs w:val="24"/>
          <w:lang w:val="ro-RO"/>
        </w:rPr>
        <w:t xml:space="preserve">  </w:t>
      </w:r>
      <w:r w:rsidR="00D86913">
        <w:rPr>
          <w:rFonts w:ascii="Arial Narrow" w:hAnsi="Arial Narrow"/>
          <w:b/>
          <w:sz w:val="24"/>
          <w:szCs w:val="24"/>
          <w:lang w:val="ro-RO"/>
        </w:rPr>
        <w:tab/>
      </w:r>
      <w:r w:rsidR="00D86913">
        <w:rPr>
          <w:rFonts w:ascii="Arial Narrow" w:hAnsi="Arial Narrow"/>
          <w:b/>
          <w:sz w:val="24"/>
          <w:szCs w:val="24"/>
          <w:lang w:val="ro-RO"/>
        </w:rPr>
        <w:tab/>
      </w:r>
      <w:r w:rsidR="00D86913">
        <w:rPr>
          <w:rFonts w:ascii="Arial Narrow" w:hAnsi="Arial Narrow"/>
          <w:b/>
          <w:sz w:val="24"/>
          <w:szCs w:val="24"/>
          <w:lang w:val="ro-RO"/>
        </w:rPr>
        <w:tab/>
      </w:r>
      <w:r w:rsidR="00D86913">
        <w:rPr>
          <w:rFonts w:ascii="Arial Narrow" w:hAnsi="Arial Narrow"/>
          <w:b/>
          <w:sz w:val="24"/>
          <w:szCs w:val="24"/>
          <w:lang w:val="ro-RO"/>
        </w:rPr>
        <w:tab/>
      </w:r>
      <w:r w:rsidR="00D86913">
        <w:rPr>
          <w:rFonts w:ascii="Arial Narrow" w:hAnsi="Arial Narrow"/>
          <w:b/>
          <w:sz w:val="24"/>
          <w:szCs w:val="24"/>
          <w:lang w:val="ro-RO"/>
        </w:rPr>
        <w:tab/>
      </w:r>
      <w:r w:rsidRPr="00105365">
        <w:rPr>
          <w:rFonts w:ascii="Arial Narrow" w:hAnsi="Arial Narrow"/>
          <w:b/>
          <w:sz w:val="24"/>
          <w:szCs w:val="24"/>
          <w:lang w:val="ro-RO"/>
        </w:rPr>
        <w:t>Secretar</w:t>
      </w:r>
    </w:p>
    <w:p w:rsidR="00247872" w:rsidRDefault="00247872" w:rsidP="00FE638A">
      <w:pPr>
        <w:pStyle w:val="NoSpacing"/>
        <w:ind w:firstLine="510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>
        <w:rPr>
          <w:rFonts w:ascii="Arial Narrow" w:hAnsi="Arial Narrow"/>
          <w:b/>
          <w:sz w:val="24"/>
          <w:szCs w:val="24"/>
          <w:lang w:val="ro-RO"/>
        </w:rPr>
        <w:tab/>
      </w:r>
      <w:r w:rsidR="00D86913">
        <w:rPr>
          <w:rFonts w:ascii="Arial Narrow" w:hAnsi="Arial Narrow"/>
          <w:b/>
          <w:sz w:val="24"/>
          <w:szCs w:val="24"/>
          <w:lang w:val="ro-RO"/>
        </w:rPr>
        <w:t>Jr.</w:t>
      </w:r>
      <w:r>
        <w:rPr>
          <w:rFonts w:ascii="Arial Narrow" w:hAnsi="Arial Narrow"/>
          <w:b/>
          <w:sz w:val="24"/>
          <w:szCs w:val="24"/>
          <w:lang w:val="ro-RO"/>
        </w:rPr>
        <w:t xml:space="preserve">Ionela FIRIDON </w:t>
      </w:r>
    </w:p>
    <w:p w:rsidR="00FE638A" w:rsidRPr="00FE638A" w:rsidRDefault="00FE638A" w:rsidP="00FE638A">
      <w:pPr>
        <w:pStyle w:val="NoSpacing"/>
        <w:ind w:firstLine="510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247872" w:rsidRPr="00AA76AF" w:rsidRDefault="00247872" w:rsidP="00247872">
      <w:pPr>
        <w:pStyle w:val="NoSpacing"/>
        <w:rPr>
          <w:rFonts w:ascii="Arial Narrow" w:hAnsi="Arial Narrow"/>
          <w:sz w:val="24"/>
          <w:szCs w:val="24"/>
          <w:lang w:val="ro-RO"/>
        </w:rPr>
      </w:pPr>
      <w:r w:rsidRPr="00AA76AF">
        <w:rPr>
          <w:rFonts w:ascii="Arial Narrow" w:hAnsi="Arial Narrow"/>
          <w:sz w:val="24"/>
          <w:szCs w:val="24"/>
          <w:lang w:val="ro-RO"/>
        </w:rPr>
        <w:lastRenderedPageBreak/>
        <w:t>JUDEŢUL HUNEDOARA</w:t>
      </w:r>
    </w:p>
    <w:p w:rsidR="00247872" w:rsidRPr="00AA76AF" w:rsidRDefault="00247872" w:rsidP="00247872">
      <w:pPr>
        <w:pStyle w:val="NoSpacing"/>
        <w:rPr>
          <w:rFonts w:ascii="Arial Narrow" w:hAnsi="Arial Narrow"/>
          <w:sz w:val="24"/>
          <w:szCs w:val="24"/>
          <w:lang w:val="ro-RO"/>
        </w:rPr>
      </w:pPr>
      <w:r w:rsidRPr="00AA76AF">
        <w:rPr>
          <w:rFonts w:ascii="Arial Narrow" w:hAnsi="Arial Narrow"/>
          <w:sz w:val="24"/>
          <w:szCs w:val="24"/>
          <w:lang w:val="ro-RO"/>
        </w:rPr>
        <w:t>COMUNA BERIU</w:t>
      </w:r>
    </w:p>
    <w:p w:rsidR="00247872" w:rsidRDefault="00247872" w:rsidP="00247872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 w:rsidRPr="00AA76AF">
        <w:rPr>
          <w:rFonts w:ascii="Arial Narrow" w:hAnsi="Arial Narrow"/>
          <w:sz w:val="24"/>
          <w:szCs w:val="24"/>
          <w:lang w:val="ro-RO"/>
        </w:rPr>
        <w:t xml:space="preserve"> PRIMAR</w:t>
      </w:r>
    </w:p>
    <w:p w:rsidR="00247872" w:rsidRPr="00AA76AF" w:rsidRDefault="00247872" w:rsidP="00FE638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NR. </w:t>
      </w:r>
      <w:r w:rsidR="00CC1B9D">
        <w:rPr>
          <w:rFonts w:ascii="Arial Narrow" w:hAnsi="Arial Narrow"/>
          <w:sz w:val="24"/>
          <w:szCs w:val="24"/>
          <w:lang w:val="ro-RO"/>
        </w:rPr>
        <w:t>2/ 11 /20.02.2019</w:t>
      </w:r>
    </w:p>
    <w:p w:rsidR="00247872" w:rsidRPr="00AA76AF" w:rsidRDefault="00247872" w:rsidP="00247872">
      <w:pPr>
        <w:pStyle w:val="NoSpacing"/>
        <w:rPr>
          <w:rFonts w:ascii="Arial Narrow" w:hAnsi="Arial Narrow"/>
          <w:sz w:val="24"/>
          <w:szCs w:val="24"/>
          <w:lang w:val="ro-RO"/>
        </w:rPr>
      </w:pPr>
    </w:p>
    <w:p w:rsidR="00247872" w:rsidRPr="00AA76AF" w:rsidRDefault="00247872" w:rsidP="00247872">
      <w:pPr>
        <w:pStyle w:val="NoSpacing"/>
        <w:rPr>
          <w:rFonts w:ascii="Arial Narrow" w:hAnsi="Arial Narrow"/>
          <w:sz w:val="24"/>
          <w:szCs w:val="24"/>
          <w:lang w:val="ro-RO"/>
        </w:rPr>
      </w:pPr>
      <w:r w:rsidRPr="00AA76AF">
        <w:rPr>
          <w:rFonts w:ascii="Arial Narrow" w:hAnsi="Arial Narrow"/>
          <w:sz w:val="24"/>
          <w:szCs w:val="24"/>
          <w:lang w:val="ro-RO"/>
        </w:rPr>
        <w:tab/>
      </w:r>
      <w:r w:rsidRPr="00AA76AF">
        <w:rPr>
          <w:rFonts w:ascii="Arial Narrow" w:hAnsi="Arial Narrow"/>
          <w:sz w:val="24"/>
          <w:szCs w:val="24"/>
          <w:lang w:val="ro-RO"/>
        </w:rPr>
        <w:tab/>
      </w:r>
      <w:r w:rsidRPr="00AA76AF">
        <w:rPr>
          <w:rFonts w:ascii="Arial Narrow" w:hAnsi="Arial Narrow"/>
          <w:sz w:val="24"/>
          <w:szCs w:val="24"/>
          <w:lang w:val="ro-RO"/>
        </w:rPr>
        <w:tab/>
      </w:r>
      <w:r w:rsidRPr="00AA76AF">
        <w:rPr>
          <w:rFonts w:ascii="Arial Narrow" w:hAnsi="Arial Narrow"/>
          <w:sz w:val="24"/>
          <w:szCs w:val="24"/>
          <w:lang w:val="ro-RO"/>
        </w:rPr>
        <w:tab/>
      </w:r>
      <w:r w:rsidRPr="00AA76AF">
        <w:rPr>
          <w:rFonts w:ascii="Arial Narrow" w:hAnsi="Arial Narrow"/>
          <w:sz w:val="24"/>
          <w:szCs w:val="24"/>
          <w:lang w:val="ro-RO"/>
        </w:rPr>
        <w:tab/>
        <w:t>EXPUNERE   DE  MOTIVE</w:t>
      </w:r>
    </w:p>
    <w:p w:rsidR="00CC1B9D" w:rsidRDefault="00247872" w:rsidP="00CC1B9D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3F60C9">
        <w:rPr>
          <w:rFonts w:ascii="Arial Narrow" w:hAnsi="Arial Narrow"/>
          <w:sz w:val="24"/>
          <w:szCs w:val="24"/>
          <w:lang w:val="ro-RO"/>
        </w:rPr>
        <w:t>La proiectul de</w:t>
      </w:r>
      <w:r w:rsidR="00CC1B9D">
        <w:rPr>
          <w:rFonts w:ascii="Arial Narrow" w:hAnsi="Arial Narrow"/>
          <w:sz w:val="24"/>
          <w:szCs w:val="24"/>
          <w:lang w:val="ro-RO"/>
        </w:rPr>
        <w:t xml:space="preserve"> hotărâre privind </w:t>
      </w:r>
      <w:r w:rsidRPr="003F60C9">
        <w:rPr>
          <w:rFonts w:ascii="Arial Narrow" w:hAnsi="Arial Narrow"/>
          <w:sz w:val="24"/>
          <w:szCs w:val="24"/>
          <w:lang w:val="ro-RO"/>
        </w:rPr>
        <w:t xml:space="preserve"> </w:t>
      </w:r>
      <w:proofErr w:type="spellStart"/>
      <w:r w:rsidR="00CC1B9D" w:rsidRPr="00AB3578">
        <w:rPr>
          <w:rFonts w:ascii="Tahoma" w:eastAsia="Times New Roman" w:hAnsi="Tahoma" w:cs="Tahoma"/>
          <w:bCs/>
        </w:rPr>
        <w:t>aprobarea</w:t>
      </w:r>
      <w:proofErr w:type="spellEnd"/>
      <w:r w:rsidR="00CC1B9D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CC1B9D" w:rsidRPr="00AB3578">
        <w:rPr>
          <w:rFonts w:ascii="Tahoma" w:eastAsia="Times New Roman" w:hAnsi="Tahoma" w:cs="Tahoma"/>
          <w:bCs/>
        </w:rPr>
        <w:t>închirierii</w:t>
      </w:r>
      <w:proofErr w:type="spellEnd"/>
      <w:r w:rsidR="00CC1B9D">
        <w:rPr>
          <w:rFonts w:ascii="Tahoma" w:eastAsia="Times New Roman" w:hAnsi="Tahoma" w:cs="Tahoma"/>
          <w:bCs/>
        </w:rPr>
        <w:t xml:space="preserve">  </w:t>
      </w:r>
      <w:proofErr w:type="spellStart"/>
      <w:r w:rsidR="00CC1B9D" w:rsidRPr="00AB3578">
        <w:rPr>
          <w:rFonts w:ascii="Tahoma" w:eastAsia="Times New Roman" w:hAnsi="Tahoma" w:cs="Tahoma"/>
          <w:bCs/>
        </w:rPr>
        <w:t>suprafețe</w:t>
      </w:r>
      <w:r w:rsidR="00CC1B9D">
        <w:rPr>
          <w:rFonts w:ascii="Tahoma" w:eastAsia="Times New Roman" w:hAnsi="Tahoma" w:cs="Tahoma"/>
          <w:bCs/>
        </w:rPr>
        <w:t>lor</w:t>
      </w:r>
      <w:proofErr w:type="spellEnd"/>
      <w:r w:rsidR="00CC1B9D">
        <w:rPr>
          <w:rFonts w:ascii="Tahoma" w:eastAsia="Times New Roman" w:hAnsi="Tahoma" w:cs="Tahoma"/>
          <w:bCs/>
        </w:rPr>
        <w:t xml:space="preserve">  de </w:t>
      </w:r>
      <w:proofErr w:type="spellStart"/>
      <w:r w:rsidR="00CC1B9D">
        <w:rPr>
          <w:rFonts w:ascii="Tahoma" w:eastAsia="Times New Roman" w:hAnsi="Tahoma" w:cs="Tahoma"/>
          <w:bCs/>
        </w:rPr>
        <w:t>pajiște</w:t>
      </w:r>
      <w:proofErr w:type="spellEnd"/>
      <w:r w:rsidR="00CC1B9D">
        <w:rPr>
          <w:rFonts w:ascii="Tahoma" w:eastAsia="Times New Roman" w:hAnsi="Tahoma" w:cs="Tahoma"/>
          <w:bCs/>
        </w:rPr>
        <w:t xml:space="preserve"> </w:t>
      </w:r>
      <w:proofErr w:type="spellStart"/>
      <w:r w:rsidR="00CC1B9D">
        <w:rPr>
          <w:rFonts w:ascii="Tahoma" w:eastAsia="Times New Roman" w:hAnsi="Tahoma" w:cs="Tahoma"/>
          <w:bCs/>
        </w:rPr>
        <w:t>disponibile</w:t>
      </w:r>
      <w:proofErr w:type="spellEnd"/>
      <w:r w:rsidR="00CC1B9D" w:rsidRPr="00AB3578">
        <w:rPr>
          <w:rFonts w:ascii="Tahoma" w:eastAsia="Times New Roman" w:hAnsi="Tahoma" w:cs="Tahoma"/>
          <w:bCs/>
        </w:rPr>
        <w:t xml:space="preserve">  din </w:t>
      </w:r>
      <w:proofErr w:type="spellStart"/>
      <w:r w:rsidR="00CC1B9D" w:rsidRPr="00AB3578">
        <w:rPr>
          <w:rFonts w:ascii="Tahoma" w:eastAsia="Times New Roman" w:hAnsi="Tahoma" w:cs="Tahoma"/>
          <w:bCs/>
        </w:rPr>
        <w:t>domeniul</w:t>
      </w:r>
      <w:proofErr w:type="spellEnd"/>
      <w:r w:rsidR="00CC1B9D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CC1B9D" w:rsidRPr="00AB3578">
        <w:rPr>
          <w:rFonts w:ascii="Tahoma" w:eastAsia="Times New Roman" w:hAnsi="Tahoma" w:cs="Tahoma"/>
          <w:bCs/>
        </w:rPr>
        <w:t>privat</w:t>
      </w:r>
      <w:proofErr w:type="spellEnd"/>
      <w:r w:rsidR="00CC1B9D" w:rsidRPr="00AB3578">
        <w:rPr>
          <w:rFonts w:ascii="Tahoma" w:eastAsia="Times New Roman" w:hAnsi="Tahoma" w:cs="Tahoma"/>
          <w:bCs/>
        </w:rPr>
        <w:t xml:space="preserve"> al  </w:t>
      </w:r>
      <w:proofErr w:type="spellStart"/>
      <w:r w:rsidR="00CC1B9D" w:rsidRPr="00AB3578">
        <w:rPr>
          <w:rFonts w:ascii="Tahoma" w:eastAsia="Times New Roman" w:hAnsi="Tahoma" w:cs="Tahoma"/>
          <w:bCs/>
        </w:rPr>
        <w:t>comunei</w:t>
      </w:r>
      <w:proofErr w:type="spellEnd"/>
      <w:r w:rsidR="00CC1B9D" w:rsidRPr="00AB3578">
        <w:rPr>
          <w:rFonts w:ascii="Tahoma" w:eastAsia="Times New Roman" w:hAnsi="Tahoma" w:cs="Tahoma"/>
          <w:bCs/>
        </w:rPr>
        <w:t xml:space="preserve"> </w:t>
      </w:r>
      <w:proofErr w:type="spellStart"/>
      <w:r w:rsidR="00CC1B9D" w:rsidRPr="00AB3578">
        <w:rPr>
          <w:rFonts w:ascii="Tahoma" w:eastAsia="Times New Roman" w:hAnsi="Tahoma" w:cs="Tahoma"/>
          <w:bCs/>
        </w:rPr>
        <w:t>Beriu</w:t>
      </w:r>
      <w:proofErr w:type="spellEnd"/>
    </w:p>
    <w:p w:rsidR="00247872" w:rsidRDefault="00247872" w:rsidP="00FE638A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</w:p>
    <w:p w:rsidR="00FE638A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915D81">
        <w:rPr>
          <w:rFonts w:ascii="Arial Narrow" w:eastAsia="Times New Roman" w:hAnsi="Arial Narrow" w:cs="Tahoma"/>
          <w:sz w:val="24"/>
          <w:szCs w:val="24"/>
          <w:lang w:eastAsia="ro-RO"/>
        </w:rPr>
        <w:tab/>
      </w:r>
      <w:proofErr w:type="spellStart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>Proiectul</w:t>
      </w:r>
      <w:proofErr w:type="spellEnd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a </w:t>
      </w:r>
      <w:proofErr w:type="spellStart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>fost</w:t>
      </w:r>
      <w:proofErr w:type="spellEnd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proofErr w:type="gramStart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>iniţiat</w:t>
      </w:r>
      <w:proofErr w:type="spellEnd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urmare</w:t>
      </w:r>
      <w:proofErr w:type="spellEnd"/>
      <w:proofErr w:type="gram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diminuării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unui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contract de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inchiriere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,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intrucât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utilizatorul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nu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mai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asigura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pentru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>intreaga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>suprafață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de </w:t>
      </w:r>
      <w:proofErr w:type="spellStart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>pășune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>atribuită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>încărcătura</w:t>
      </w:r>
      <w:proofErr w:type="spellEnd"/>
      <w:r w:rsidR="00FE638A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r w:rsidR="00FE638A" w:rsidRPr="00FE638A">
        <w:rPr>
          <w:rFonts w:ascii="Tahoma" w:hAnsi="Tahoma" w:cs="Tahoma"/>
          <w:sz w:val="20"/>
          <w:szCs w:val="20"/>
          <w:lang w:val="ro-RO"/>
        </w:rPr>
        <w:t xml:space="preserve">optimă de animale pe ha  și anume   0,3 UVM/ha, aşa cum prevede Ordinul  Ministerului Agriculturii si Dezvoltarii Rurale nr.544/2013 privind metodologia de calcul al incarcaturii optime de animale pe hectar de pajiste, astfel s-a procedat la diminuarea suprafeței cu </w:t>
      </w:r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5.80 ha </w:t>
      </w:r>
      <w:r w:rsidRPr="00FE638A">
        <w:rPr>
          <w:rFonts w:ascii="Tahoma" w:hAnsi="Tahoma" w:cs="Tahoma"/>
          <w:sz w:val="20"/>
          <w:szCs w:val="20"/>
        </w:rPr>
        <w:t xml:space="preserve">. </w:t>
      </w:r>
    </w:p>
    <w:p w:rsidR="004F1285" w:rsidRPr="00FE638A" w:rsidRDefault="00FE638A" w:rsidP="00FE638A">
      <w:pPr>
        <w:pStyle w:val="NoSpacing"/>
        <w:ind w:firstLine="720"/>
        <w:jc w:val="both"/>
        <w:rPr>
          <w:rFonts w:ascii="Tahoma" w:eastAsia="Times New Roman" w:hAnsi="Tahoma" w:cs="Tahoma"/>
          <w:sz w:val="20"/>
          <w:szCs w:val="20"/>
          <w:lang w:eastAsia="ro-RO"/>
        </w:rPr>
      </w:pPr>
      <w:proofErr w:type="spellStart"/>
      <w:r w:rsidRPr="00FE638A">
        <w:rPr>
          <w:rFonts w:ascii="Tahoma" w:hAnsi="Tahoma" w:cs="Tahoma"/>
          <w:sz w:val="20"/>
          <w:szCs w:val="20"/>
        </w:rPr>
        <w:t>În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acest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context </w:t>
      </w:r>
      <w:proofErr w:type="spellStart"/>
      <w:r w:rsidR="004F1285" w:rsidRPr="00FE638A">
        <w:rPr>
          <w:rFonts w:ascii="Tahoma" w:hAnsi="Tahoma" w:cs="Tahoma"/>
          <w:sz w:val="20"/>
          <w:szCs w:val="20"/>
        </w:rPr>
        <w:t>pentru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o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bună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gospodărire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şi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eficientizare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 a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resurselor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proprii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,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în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coroborare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cu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perioada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de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depunere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a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cererilor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unice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de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plată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pentru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Campania 2019,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desfășurată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de APIA,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considerăm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necesar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ca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și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această</w:t>
      </w:r>
      <w:proofErr w:type="spellEnd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4F1285" w:rsidRPr="00FE638A">
        <w:rPr>
          <w:rFonts w:ascii="Tahoma" w:eastAsia="Times New Roman" w:hAnsi="Tahoma" w:cs="Tahoma"/>
          <w:sz w:val="20"/>
          <w:szCs w:val="20"/>
          <w:lang w:eastAsia="ro-RO"/>
        </w:rPr>
        <w:t>supra</w:t>
      </w:r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față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să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fie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dată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spre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utilizare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,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urmând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procedura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legală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.</w:t>
      </w:r>
    </w:p>
    <w:p w:rsidR="00900916" w:rsidRPr="00FE638A" w:rsidRDefault="00FE638A" w:rsidP="0024787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E638A">
        <w:rPr>
          <w:rFonts w:ascii="Tahoma" w:eastAsia="Times New Roman" w:hAnsi="Tahoma" w:cs="Tahoma"/>
          <w:sz w:val="20"/>
          <w:szCs w:val="20"/>
          <w:lang w:eastAsia="ro-RO"/>
        </w:rPr>
        <w:tab/>
        <w:t xml:space="preserve">Se </w:t>
      </w:r>
      <w:proofErr w:type="spellStart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>va</w:t>
      </w:r>
      <w:proofErr w:type="spellEnd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 </w:t>
      </w:r>
      <w:proofErr w:type="spellStart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>aplica</w:t>
      </w:r>
      <w:proofErr w:type="spellEnd"/>
      <w:r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proofErr w:type="spellStart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>prevederile</w:t>
      </w:r>
      <w:proofErr w:type="spellEnd"/>
      <w:r w:rsidR="00900916" w:rsidRPr="00FE638A">
        <w:rPr>
          <w:rFonts w:ascii="Tahoma" w:eastAsia="Times New Roman" w:hAnsi="Tahoma" w:cs="Tahoma"/>
          <w:sz w:val="20"/>
          <w:szCs w:val="20"/>
          <w:lang w:eastAsia="ro-RO"/>
        </w:rPr>
        <w:t xml:space="preserve"> </w:t>
      </w:r>
      <w:r w:rsidR="00900916" w:rsidRPr="00FE638A">
        <w:rPr>
          <w:rFonts w:ascii="Tahoma" w:hAnsi="Tahoma" w:cs="Tahoma"/>
          <w:sz w:val="20"/>
          <w:szCs w:val="20"/>
        </w:rPr>
        <w:t xml:space="preserve">art.9,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alin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.(2) din O.U.G. nr.34/2013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privind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organizarea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administrarea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şi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exploatarea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pajiştilor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permanente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şi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pentru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modificarea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şi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completarea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Legii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fondului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funciar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  nr.18/1991,  cu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modificările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şi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completările</w:t>
      </w:r>
      <w:proofErr w:type="spellEnd"/>
      <w:r w:rsidR="00900916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0916" w:rsidRPr="00FE638A">
        <w:rPr>
          <w:rFonts w:ascii="Tahoma" w:hAnsi="Tahoma" w:cs="Tahoma"/>
          <w:sz w:val="20"/>
          <w:szCs w:val="20"/>
        </w:rPr>
        <w:t>ulterioare</w:t>
      </w:r>
      <w:proofErr w:type="spellEnd"/>
      <w:r w:rsidR="000871AB" w:rsidRPr="00FE638A">
        <w:rPr>
          <w:rFonts w:ascii="Tahoma" w:hAnsi="Tahoma" w:cs="Tahoma"/>
          <w:sz w:val="20"/>
          <w:szCs w:val="20"/>
        </w:rPr>
        <w:t>.</w:t>
      </w:r>
    </w:p>
    <w:p w:rsidR="000871AB" w:rsidRPr="00FE638A" w:rsidRDefault="000871AB" w:rsidP="00247872">
      <w:pPr>
        <w:pStyle w:val="NoSpacing"/>
        <w:jc w:val="both"/>
        <w:rPr>
          <w:rFonts w:ascii="Tahoma" w:eastAsia="Times New Roman" w:hAnsi="Tahoma" w:cs="Tahoma"/>
          <w:sz w:val="20"/>
          <w:szCs w:val="20"/>
          <w:lang w:eastAsia="ro-RO"/>
        </w:rPr>
      </w:pPr>
      <w:r w:rsidRPr="00FE638A">
        <w:rPr>
          <w:rFonts w:ascii="Tahoma" w:hAnsi="Tahoma" w:cs="Tahoma"/>
          <w:sz w:val="20"/>
          <w:szCs w:val="20"/>
        </w:rPr>
        <w:tab/>
      </w:r>
      <w:proofErr w:type="spellStart"/>
      <w:r w:rsidRPr="00FE638A">
        <w:rPr>
          <w:rFonts w:ascii="Tahoma" w:hAnsi="Tahoma" w:cs="Tahoma"/>
          <w:sz w:val="20"/>
          <w:szCs w:val="20"/>
        </w:rPr>
        <w:t>În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FE638A">
        <w:rPr>
          <w:rFonts w:ascii="Tahoma" w:hAnsi="Tahoma" w:cs="Tahoma"/>
          <w:sz w:val="20"/>
          <w:szCs w:val="20"/>
        </w:rPr>
        <w:t>acest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FE638A">
        <w:rPr>
          <w:rFonts w:ascii="Tahoma" w:hAnsi="Tahoma" w:cs="Tahoma"/>
          <w:sz w:val="20"/>
          <w:szCs w:val="20"/>
        </w:rPr>
        <w:t>sens</w:t>
      </w:r>
      <w:proofErr w:type="spellEnd"/>
      <w:proofErr w:type="gramEnd"/>
      <w:r w:rsidRPr="00FE638A">
        <w:rPr>
          <w:rFonts w:ascii="Tahoma" w:hAnsi="Tahoma" w:cs="Tahoma"/>
          <w:sz w:val="20"/>
          <w:szCs w:val="20"/>
        </w:rPr>
        <w:t xml:space="preserve"> s-a </w:t>
      </w:r>
      <w:proofErr w:type="spellStart"/>
      <w:r w:rsidRPr="00FE638A">
        <w:rPr>
          <w:rFonts w:ascii="Tahoma" w:hAnsi="Tahoma" w:cs="Tahoma"/>
          <w:sz w:val="20"/>
          <w:szCs w:val="20"/>
        </w:rPr>
        <w:t>întocmit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E638A">
        <w:rPr>
          <w:rFonts w:ascii="Tahoma" w:hAnsi="Tahoma" w:cs="Tahoma"/>
          <w:sz w:val="20"/>
          <w:szCs w:val="20"/>
        </w:rPr>
        <w:t>procedura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ce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reglementează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aspectele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desfășurării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atribuirii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directe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FE638A">
        <w:rPr>
          <w:rFonts w:ascii="Tahoma" w:hAnsi="Tahoma" w:cs="Tahoma"/>
          <w:sz w:val="20"/>
          <w:szCs w:val="20"/>
        </w:rPr>
        <w:t>documentele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ce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însoțesc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cererea</w:t>
      </w:r>
      <w:proofErr w:type="spellEnd"/>
      <w:r w:rsidR="00414A32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4A32" w:rsidRPr="00FE638A">
        <w:rPr>
          <w:rFonts w:ascii="Tahoma" w:hAnsi="Tahoma" w:cs="Tahoma"/>
          <w:sz w:val="20"/>
          <w:szCs w:val="20"/>
        </w:rPr>
        <w:t>depusă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pentru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închirierea</w:t>
      </w:r>
      <w:proofErr w:type="spellEnd"/>
      <w:r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E638A">
        <w:rPr>
          <w:rFonts w:ascii="Tahoma" w:hAnsi="Tahoma" w:cs="Tahoma"/>
          <w:sz w:val="20"/>
          <w:szCs w:val="20"/>
        </w:rPr>
        <w:t>pășunii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procedură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constituie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anexă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proiectul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inițiat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si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care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va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fi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folosită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și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pentru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alte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trupuri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pășune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vor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fi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dispoziția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comunei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Menționez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există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posibilitatea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să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fie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mai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multi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crescători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E638A" w:rsidRPr="00FE638A">
        <w:rPr>
          <w:rFonts w:ascii="Tahoma" w:hAnsi="Tahoma" w:cs="Tahoma"/>
          <w:sz w:val="20"/>
          <w:szCs w:val="20"/>
        </w:rPr>
        <w:t xml:space="preserve">de 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animale</w:t>
      </w:r>
      <w:proofErr w:type="spellEnd"/>
      <w:proofErr w:type="gramEnd"/>
      <w:r w:rsidR="00FE638A" w:rsidRPr="00FE638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interesați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acestă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suprafață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pajiște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motiv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pentru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care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considerăm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că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ofertarea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prețului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cel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mai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mare ,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asigura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un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tratament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38A" w:rsidRPr="00FE638A">
        <w:rPr>
          <w:rFonts w:ascii="Tahoma" w:hAnsi="Tahoma" w:cs="Tahoma"/>
          <w:sz w:val="20"/>
          <w:szCs w:val="20"/>
        </w:rPr>
        <w:t>egal</w:t>
      </w:r>
      <w:proofErr w:type="spellEnd"/>
      <w:r w:rsidR="00FE638A" w:rsidRPr="00FE638A">
        <w:rPr>
          <w:rFonts w:ascii="Tahoma" w:hAnsi="Tahoma" w:cs="Tahoma"/>
          <w:sz w:val="20"/>
          <w:szCs w:val="20"/>
        </w:rPr>
        <w:t xml:space="preserve"> .</w:t>
      </w:r>
    </w:p>
    <w:p w:rsidR="004F1285" w:rsidRPr="00FE638A" w:rsidRDefault="004F1285" w:rsidP="0024787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E638A">
        <w:rPr>
          <w:rFonts w:ascii="Tahoma" w:eastAsia="Times New Roman" w:hAnsi="Tahoma" w:cs="Tahoma"/>
          <w:sz w:val="20"/>
          <w:szCs w:val="20"/>
          <w:lang w:eastAsia="ro-RO"/>
        </w:rPr>
        <w:tab/>
      </w:r>
    </w:p>
    <w:p w:rsidR="00247872" w:rsidRPr="00FE638A" w:rsidRDefault="00247872" w:rsidP="00FE638A">
      <w:pPr>
        <w:pStyle w:val="NoSpacing"/>
        <w:ind w:firstLine="720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 xml:space="preserve">În ce priveşte comisia de licitaţie/ contestaţie, propunerea este următoarea : 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b/>
          <w:sz w:val="20"/>
          <w:szCs w:val="20"/>
          <w:lang w:val="ro-RO"/>
        </w:rPr>
        <w:t>1.Comisia  de evaluare a ofertelor</w:t>
      </w:r>
      <w:r w:rsidRPr="00FE638A">
        <w:rPr>
          <w:rFonts w:ascii="Tahoma" w:hAnsi="Tahoma" w:cs="Tahoma"/>
          <w:sz w:val="20"/>
          <w:szCs w:val="20"/>
          <w:lang w:val="ro-RO"/>
        </w:rPr>
        <w:t>: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 xml:space="preserve">Preşedinte:  Gagea Beniamin Mihai – viceprimar comuna Beriu 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>Membrii:     Firidon Ionela – secretar comuna Beriu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>Micuţ Gheorghe – consilier com.Agricultură şi Dez.Rurală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 xml:space="preserve">Secretar comisie : Damian Gheorghe  -cons. Judridic 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  <w:t>Comisia de  evaluare va  asigura toate  documentaţiile necesare desfăşurării procedurii de licitaţie în cele mai bune condiţii de publicitate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>2</w:t>
      </w:r>
      <w:r w:rsidRPr="00FE638A">
        <w:rPr>
          <w:rFonts w:ascii="Tahoma" w:hAnsi="Tahoma" w:cs="Tahoma"/>
          <w:color w:val="FF0000"/>
          <w:sz w:val="20"/>
          <w:szCs w:val="20"/>
          <w:lang w:val="ro-RO"/>
        </w:rPr>
        <w:t xml:space="preserve">.      </w:t>
      </w:r>
      <w:r w:rsidRPr="00FE638A">
        <w:rPr>
          <w:rFonts w:ascii="Tahoma" w:hAnsi="Tahoma" w:cs="Tahoma"/>
          <w:b/>
          <w:sz w:val="20"/>
          <w:szCs w:val="20"/>
          <w:lang w:val="ro-RO"/>
        </w:rPr>
        <w:t>Comisia  de soluţionare a contestatiilor</w:t>
      </w:r>
      <w:r w:rsidRPr="00FE638A">
        <w:rPr>
          <w:rFonts w:ascii="Tahoma" w:hAnsi="Tahoma" w:cs="Tahoma"/>
          <w:sz w:val="20"/>
          <w:szCs w:val="20"/>
          <w:lang w:val="ro-RO"/>
        </w:rPr>
        <w:t>: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>Preşedinte:   Drăgoţel Horaţiu  –inspector  com.Agricultură şi Dez.Rurală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 xml:space="preserve">Membrii:       Cocran Elena – inspector  com.Agricultură şi Dez.Rurală         </w:t>
      </w:r>
    </w:p>
    <w:p w:rsidR="00247872" w:rsidRPr="00FE638A" w:rsidRDefault="00247872" w:rsidP="00247872">
      <w:pPr>
        <w:pStyle w:val="NoSpacing"/>
        <w:ind w:left="2124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 xml:space="preserve">       Trif Monica Elena - inspector comp.buget contabilitate</w:t>
      </w:r>
    </w:p>
    <w:p w:rsidR="00247872" w:rsidRPr="00FE638A" w:rsidRDefault="00247872" w:rsidP="00247872">
      <w:pPr>
        <w:pStyle w:val="NoSpacing"/>
        <w:jc w:val="both"/>
        <w:rPr>
          <w:rFonts w:ascii="Tahoma" w:hAnsi="Tahoma" w:cs="Tahoma"/>
          <w:sz w:val="20"/>
          <w:szCs w:val="20"/>
          <w:lang w:val="ro-RO"/>
        </w:rPr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 xml:space="preserve">Secretar comisie : Filipescu Emma - inspector </w:t>
      </w:r>
    </w:p>
    <w:p w:rsidR="00247872" w:rsidRPr="00FE638A" w:rsidRDefault="00247872" w:rsidP="00247872">
      <w:pPr>
        <w:pStyle w:val="NoSpacing"/>
        <w:ind w:firstLine="180"/>
        <w:rPr>
          <w:rFonts w:ascii="Tahoma" w:hAnsi="Tahoma" w:cs="Tahoma"/>
          <w:sz w:val="20"/>
          <w:szCs w:val="20"/>
          <w:lang w:val="ro-RO"/>
        </w:rPr>
      </w:pPr>
    </w:p>
    <w:p w:rsidR="00FE638A" w:rsidRPr="00FE638A" w:rsidRDefault="00247872" w:rsidP="00FE638A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FE638A">
        <w:rPr>
          <w:rFonts w:ascii="Tahoma" w:hAnsi="Tahoma" w:cs="Tahoma"/>
          <w:sz w:val="20"/>
          <w:szCs w:val="20"/>
        </w:rPr>
        <w:t xml:space="preserve">Temeiul legal : </w:t>
      </w:r>
      <w:r w:rsidR="00FE638A" w:rsidRPr="00FE638A">
        <w:rPr>
          <w:rFonts w:ascii="Tahoma" w:hAnsi="Tahoma" w:cs="Tahoma"/>
          <w:sz w:val="20"/>
          <w:szCs w:val="20"/>
        </w:rPr>
        <w:t xml:space="preserve">art.9, alin.(2) din O.U.G. nr.34/2013 privind organizarea, administrarea şi exploatarea pajiştilor permanente şi pentru modificarea şi completarea Legii fondului funciar   nr.18/1991,  cu modificările şi completările ulterioare;  HGR nr. 1064/2013  privind  Normele metodologice  pentru aplicarea prrevederilor OUG nr. 34/2013 ;  ale </w:t>
      </w:r>
      <w:hyperlink r:id="rId7" w:history="1">
        <w:r w:rsidR="00FE638A" w:rsidRPr="00FE638A">
          <w:rPr>
            <w:rFonts w:ascii="Tahoma" w:hAnsi="Tahoma" w:cs="Tahoma"/>
            <w:sz w:val="20"/>
            <w:szCs w:val="20"/>
          </w:rPr>
          <w:t>Ordinului ministrului agriculturii şi dezvoltării rurale şi al viceprim - ministrului, ministrul dezvoltării regionale şi administraţiei publice, nr. 407</w:t>
        </w:r>
      </w:hyperlink>
      <w:r w:rsidR="00FE638A" w:rsidRPr="00FE638A">
        <w:rPr>
          <w:rFonts w:ascii="Tahoma" w:hAnsi="Tahoma" w:cs="Tahoma"/>
          <w:sz w:val="20"/>
          <w:szCs w:val="20"/>
        </w:rPr>
        <w:t>/</w:t>
      </w:r>
      <w:hyperlink r:id="rId8" w:history="1">
        <w:r w:rsidR="00FE638A" w:rsidRPr="00FE638A">
          <w:rPr>
            <w:rFonts w:ascii="Tahoma" w:hAnsi="Tahoma" w:cs="Tahoma"/>
            <w:sz w:val="20"/>
            <w:szCs w:val="20"/>
          </w:rPr>
          <w:t>2.051/2013</w:t>
        </w:r>
      </w:hyperlink>
      <w:r w:rsidR="00FE638A" w:rsidRPr="00FE638A">
        <w:rPr>
          <w:rFonts w:ascii="Tahoma" w:hAnsi="Tahoma" w:cs="Tahoma"/>
          <w:sz w:val="20"/>
          <w:szCs w:val="20"/>
        </w:rPr>
        <w:t xml:space="preserve"> pentru aprobarea contractelor - cadru de concesiune şi închiriere a suprafeţelor de pajişti aflate în domeniul public/privat al comunelor, oraşelor, respectiv al municipiilor modificat prin Ordinul 571/ 2015;  Ordinul  MADR nr. 544/2013 privind  metodologia  de calcul al încărcăturii optime de animale  pe ha de pajiste; </w:t>
      </w:r>
    </w:p>
    <w:p w:rsidR="00247872" w:rsidRPr="00FE638A" w:rsidRDefault="00247872" w:rsidP="00FE638A">
      <w:pPr>
        <w:pStyle w:val="ListParagraph"/>
        <w:ind w:left="0" w:firstLine="180"/>
        <w:jc w:val="both"/>
        <w:rPr>
          <w:rFonts w:ascii="Tahoma" w:hAnsi="Tahoma" w:cs="Tahoma"/>
          <w:sz w:val="20"/>
          <w:szCs w:val="20"/>
        </w:rPr>
      </w:pPr>
      <w:r w:rsidRPr="00FE638A">
        <w:rPr>
          <w:rFonts w:ascii="Tahoma" w:hAnsi="Tahoma" w:cs="Tahoma"/>
          <w:sz w:val="20"/>
          <w:szCs w:val="20"/>
        </w:rPr>
        <w:t>Având în vedere  cele prezentate  propun spre dezbatere şi aprobare proiectul în forma iniţiată.</w:t>
      </w:r>
    </w:p>
    <w:p w:rsidR="00247872" w:rsidRPr="00FE638A" w:rsidRDefault="00247872" w:rsidP="00247872">
      <w:pPr>
        <w:pStyle w:val="NoSpacing"/>
        <w:ind w:firstLine="180"/>
        <w:rPr>
          <w:rFonts w:ascii="Tahoma" w:hAnsi="Tahoma" w:cs="Tahoma"/>
          <w:sz w:val="20"/>
          <w:szCs w:val="20"/>
          <w:lang w:val="ro-RO"/>
        </w:rPr>
      </w:pPr>
    </w:p>
    <w:p w:rsidR="00247872" w:rsidRPr="00FE638A" w:rsidRDefault="00FE638A" w:rsidP="00247872">
      <w:pPr>
        <w:pStyle w:val="NoSpacing"/>
        <w:ind w:firstLine="18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Beriu  la  20.02.2019</w:t>
      </w:r>
      <w:r w:rsidR="00247872" w:rsidRPr="00FE638A">
        <w:rPr>
          <w:rFonts w:ascii="Tahoma" w:hAnsi="Tahoma" w:cs="Tahoma"/>
          <w:sz w:val="20"/>
          <w:szCs w:val="20"/>
          <w:lang w:val="ro-RO"/>
        </w:rPr>
        <w:tab/>
      </w:r>
      <w:r w:rsidR="00247872" w:rsidRPr="00FE638A">
        <w:rPr>
          <w:rFonts w:ascii="Tahoma" w:hAnsi="Tahoma" w:cs="Tahoma"/>
          <w:sz w:val="20"/>
          <w:szCs w:val="20"/>
          <w:lang w:val="ro-RO"/>
        </w:rPr>
        <w:tab/>
      </w:r>
      <w:r w:rsidR="00247872" w:rsidRPr="00FE638A">
        <w:rPr>
          <w:rFonts w:ascii="Tahoma" w:hAnsi="Tahoma" w:cs="Tahoma"/>
          <w:sz w:val="20"/>
          <w:szCs w:val="20"/>
          <w:lang w:val="ro-RO"/>
        </w:rPr>
        <w:tab/>
      </w:r>
      <w:r w:rsidR="00247872" w:rsidRPr="00FE638A">
        <w:rPr>
          <w:rFonts w:ascii="Tahoma" w:hAnsi="Tahoma" w:cs="Tahoma"/>
          <w:sz w:val="20"/>
          <w:szCs w:val="20"/>
          <w:lang w:val="ro-RO"/>
        </w:rPr>
        <w:tab/>
        <w:t>PRIMAR</w:t>
      </w:r>
    </w:p>
    <w:p w:rsidR="00247872" w:rsidRDefault="00247872" w:rsidP="00FE638A">
      <w:pPr>
        <w:pStyle w:val="NoSpacing"/>
      </w:pP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</w:r>
      <w:r w:rsidRPr="00FE638A">
        <w:rPr>
          <w:rFonts w:ascii="Tahoma" w:hAnsi="Tahoma" w:cs="Tahoma"/>
          <w:sz w:val="20"/>
          <w:szCs w:val="20"/>
          <w:lang w:val="ro-RO"/>
        </w:rPr>
        <w:tab/>
        <w:t>Ing. Bîc Emil Mois</w:t>
      </w:r>
      <w:r w:rsidR="00FE638A">
        <w:rPr>
          <w:rFonts w:ascii="Tahoma" w:hAnsi="Tahoma" w:cs="Tahoma"/>
          <w:sz w:val="20"/>
          <w:szCs w:val="20"/>
          <w:lang w:val="ro-RO"/>
        </w:rPr>
        <w:t>e</w:t>
      </w:r>
    </w:p>
    <w:p w:rsidR="00247872" w:rsidRPr="004A4FCC" w:rsidRDefault="00247872" w:rsidP="00247872">
      <w:pPr>
        <w:rPr>
          <w:rFonts w:ascii="Arial Narrow" w:hAnsi="Arial Narrow"/>
        </w:rPr>
      </w:pPr>
    </w:p>
    <w:sectPr w:rsidR="00247872" w:rsidRPr="004A4FCC" w:rsidSect="0020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366"/>
    <w:multiLevelType w:val="hybridMultilevel"/>
    <w:tmpl w:val="E7C88EE2"/>
    <w:lvl w:ilvl="0" w:tplc="410E068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F912C0"/>
    <w:multiLevelType w:val="hybridMultilevel"/>
    <w:tmpl w:val="443631C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54F8D"/>
    <w:multiLevelType w:val="hybridMultilevel"/>
    <w:tmpl w:val="96561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C381B"/>
    <w:multiLevelType w:val="hybridMultilevel"/>
    <w:tmpl w:val="A4224CEA"/>
    <w:lvl w:ilvl="0" w:tplc="951C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6FF2"/>
    <w:multiLevelType w:val="hybridMultilevel"/>
    <w:tmpl w:val="8A3CAF26"/>
    <w:lvl w:ilvl="0" w:tplc="80165782">
      <w:start w:val="1"/>
      <w:numFmt w:val="upperLetter"/>
      <w:lvlText w:val="%1)"/>
      <w:lvlJc w:val="left"/>
      <w:pPr>
        <w:ind w:left="108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643E9"/>
    <w:multiLevelType w:val="hybridMultilevel"/>
    <w:tmpl w:val="AD1CB954"/>
    <w:lvl w:ilvl="0" w:tplc="F822B4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1E71ECA"/>
    <w:multiLevelType w:val="hybridMultilevel"/>
    <w:tmpl w:val="E0E8D7B6"/>
    <w:lvl w:ilvl="0" w:tplc="F822B4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A2E7B45"/>
    <w:multiLevelType w:val="hybridMultilevel"/>
    <w:tmpl w:val="DA64D77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872"/>
    <w:rsid w:val="000871AB"/>
    <w:rsid w:val="00247872"/>
    <w:rsid w:val="002E5BDF"/>
    <w:rsid w:val="00387C2D"/>
    <w:rsid w:val="00414A32"/>
    <w:rsid w:val="004F1285"/>
    <w:rsid w:val="005A2D7E"/>
    <w:rsid w:val="005B1A94"/>
    <w:rsid w:val="00620867"/>
    <w:rsid w:val="006B568F"/>
    <w:rsid w:val="00724451"/>
    <w:rsid w:val="00900916"/>
    <w:rsid w:val="00A47615"/>
    <w:rsid w:val="00C6389D"/>
    <w:rsid w:val="00CC1B9D"/>
    <w:rsid w:val="00D86913"/>
    <w:rsid w:val="00E52687"/>
    <w:rsid w:val="00E65152"/>
    <w:rsid w:val="00EA4A05"/>
    <w:rsid w:val="00F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787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247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72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24787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7872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47872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part">
    <w:name w:val="p_art"/>
    <w:basedOn w:val="DefaultParagraphFont"/>
    <w:rsid w:val="0024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88042" TargetMode="External"/><Relationship Id="rId3" Type="http://schemas.openxmlformats.org/officeDocument/2006/relationships/styles" Target="styles.xml"/><Relationship Id="rId7" Type="http://schemas.openxmlformats.org/officeDocument/2006/relationships/hyperlink" Target="unsaved://LexNavigator.htm/DB0;LexAct%20188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nsaved://LexNavigator.htm/DB0;LexAct%201880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B5F9-51CC-4846-81A8-E460C30D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2019-03-28T08:43:00Z</cp:lastPrinted>
  <dcterms:created xsi:type="dcterms:W3CDTF">2019-03-27T12:27:00Z</dcterms:created>
  <dcterms:modified xsi:type="dcterms:W3CDTF">2019-04-03T05:36:00Z</dcterms:modified>
</cp:coreProperties>
</file>